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441" w:rsidRPr="001F0EA5" w:rsidRDefault="00B93441" w:rsidP="00502AD4">
      <w:pPr>
        <w:spacing w:line="360" w:lineRule="auto"/>
        <w:jc w:val="center"/>
        <w:rPr>
          <w:rFonts w:ascii="Tahoma" w:hAnsi="Tahoma" w:cs="Tahoma"/>
          <w:sz w:val="24"/>
          <w:szCs w:val="24"/>
          <w:lang w:val="es-CO"/>
        </w:rPr>
      </w:pPr>
      <w:bookmarkStart w:id="0" w:name="_GoBack"/>
      <w:bookmarkEnd w:id="0"/>
    </w:p>
    <w:p w:rsidR="00B93441" w:rsidRPr="001F0EA5" w:rsidRDefault="00B93441" w:rsidP="00502AD4">
      <w:pPr>
        <w:spacing w:line="360" w:lineRule="auto"/>
        <w:jc w:val="center"/>
        <w:rPr>
          <w:rFonts w:ascii="Tahoma" w:hAnsi="Tahoma" w:cs="Tahoma"/>
          <w:b/>
          <w:sz w:val="28"/>
          <w:szCs w:val="28"/>
          <w:lang w:val="es-CO"/>
        </w:rPr>
      </w:pPr>
      <w:r w:rsidRPr="001F0EA5">
        <w:rPr>
          <w:rFonts w:ascii="Tahoma" w:hAnsi="Tahoma" w:cs="Tahoma"/>
          <w:b/>
          <w:sz w:val="28"/>
          <w:szCs w:val="28"/>
          <w:lang w:val="es-CO"/>
        </w:rPr>
        <w:t>PLAN ANTICORRUPCIÓN</w:t>
      </w:r>
    </w:p>
    <w:p w:rsidR="00B93441" w:rsidRPr="001F0EA5" w:rsidRDefault="00B93441" w:rsidP="00502AD4">
      <w:pPr>
        <w:spacing w:line="360" w:lineRule="auto"/>
        <w:jc w:val="center"/>
        <w:rPr>
          <w:rFonts w:ascii="Tahoma" w:hAnsi="Tahoma" w:cs="Tahoma"/>
          <w:b/>
          <w:sz w:val="28"/>
          <w:szCs w:val="28"/>
          <w:lang w:val="es-CO"/>
        </w:rPr>
      </w:pPr>
    </w:p>
    <w:p w:rsidR="00B93441" w:rsidRPr="001F0EA5" w:rsidRDefault="00B93441" w:rsidP="00502AD4">
      <w:pPr>
        <w:spacing w:line="360" w:lineRule="auto"/>
        <w:jc w:val="center"/>
        <w:rPr>
          <w:rFonts w:ascii="Tahoma" w:hAnsi="Tahoma" w:cs="Tahoma"/>
          <w:b/>
          <w:sz w:val="28"/>
          <w:szCs w:val="28"/>
          <w:lang w:val="es-CO"/>
        </w:rPr>
      </w:pPr>
    </w:p>
    <w:p w:rsidR="00B93441" w:rsidRPr="001F0EA5" w:rsidRDefault="00B93441" w:rsidP="00502AD4">
      <w:pPr>
        <w:spacing w:line="360" w:lineRule="auto"/>
        <w:jc w:val="center"/>
        <w:rPr>
          <w:rFonts w:ascii="Tahoma" w:hAnsi="Tahoma" w:cs="Tahoma"/>
          <w:b/>
          <w:sz w:val="28"/>
          <w:szCs w:val="28"/>
          <w:lang w:val="es-CO"/>
        </w:rPr>
      </w:pPr>
    </w:p>
    <w:p w:rsidR="00B93441" w:rsidRPr="001F0EA5" w:rsidRDefault="00B93441" w:rsidP="00502AD4">
      <w:pPr>
        <w:spacing w:line="360" w:lineRule="auto"/>
        <w:jc w:val="center"/>
        <w:rPr>
          <w:rFonts w:ascii="Tahoma" w:hAnsi="Tahoma" w:cs="Tahoma"/>
          <w:b/>
          <w:sz w:val="28"/>
          <w:szCs w:val="28"/>
          <w:lang w:val="es-CO"/>
        </w:rPr>
      </w:pPr>
    </w:p>
    <w:p w:rsidR="00B93441" w:rsidRPr="001F0EA5" w:rsidRDefault="00B93441" w:rsidP="00502AD4">
      <w:pPr>
        <w:spacing w:line="360" w:lineRule="auto"/>
        <w:jc w:val="center"/>
        <w:rPr>
          <w:rFonts w:ascii="Tahoma" w:hAnsi="Tahoma" w:cs="Tahoma"/>
          <w:b/>
          <w:sz w:val="28"/>
          <w:szCs w:val="28"/>
          <w:lang w:val="es-CO"/>
        </w:rPr>
      </w:pPr>
    </w:p>
    <w:p w:rsidR="00B93441" w:rsidRPr="001F0EA5" w:rsidRDefault="00B93441" w:rsidP="00502AD4">
      <w:pPr>
        <w:spacing w:line="360" w:lineRule="auto"/>
        <w:jc w:val="center"/>
        <w:rPr>
          <w:rFonts w:ascii="Tahoma" w:hAnsi="Tahoma" w:cs="Tahoma"/>
          <w:b/>
          <w:sz w:val="28"/>
          <w:szCs w:val="28"/>
          <w:lang w:val="es-CO"/>
        </w:rPr>
      </w:pPr>
    </w:p>
    <w:p w:rsidR="00B93441" w:rsidRPr="001F0EA5" w:rsidRDefault="00B93441" w:rsidP="00502AD4">
      <w:pPr>
        <w:spacing w:line="360" w:lineRule="auto"/>
        <w:jc w:val="center"/>
        <w:rPr>
          <w:rFonts w:ascii="Tahoma" w:hAnsi="Tahoma" w:cs="Tahoma"/>
          <w:b/>
          <w:sz w:val="28"/>
          <w:szCs w:val="28"/>
          <w:lang w:val="es-CO"/>
        </w:rPr>
      </w:pPr>
    </w:p>
    <w:p w:rsidR="00B93441" w:rsidRPr="001F0EA5" w:rsidRDefault="00B93441" w:rsidP="00502AD4">
      <w:pPr>
        <w:spacing w:line="360" w:lineRule="auto"/>
        <w:jc w:val="center"/>
        <w:rPr>
          <w:rFonts w:ascii="Tahoma" w:hAnsi="Tahoma" w:cs="Tahoma"/>
          <w:b/>
          <w:sz w:val="28"/>
          <w:szCs w:val="28"/>
          <w:lang w:val="es-CO"/>
        </w:rPr>
      </w:pPr>
      <w:r w:rsidRPr="001F0EA5">
        <w:rPr>
          <w:rFonts w:ascii="Tahoma" w:hAnsi="Tahoma" w:cs="Tahoma"/>
          <w:b/>
          <w:sz w:val="28"/>
          <w:szCs w:val="28"/>
          <w:lang w:val="es-CO"/>
        </w:rPr>
        <w:t>HERNANDO JOSÉ MORA GONZÁLEZ</w:t>
      </w:r>
    </w:p>
    <w:p w:rsidR="00B93441" w:rsidRPr="001F0EA5" w:rsidRDefault="00B93441" w:rsidP="00502AD4">
      <w:pPr>
        <w:spacing w:line="360" w:lineRule="auto"/>
        <w:jc w:val="center"/>
        <w:rPr>
          <w:rFonts w:ascii="Tahoma" w:hAnsi="Tahoma" w:cs="Tahoma"/>
          <w:b/>
          <w:sz w:val="28"/>
          <w:szCs w:val="28"/>
          <w:lang w:val="es-CO"/>
        </w:rPr>
      </w:pPr>
      <w:r w:rsidRPr="001F0EA5">
        <w:rPr>
          <w:rFonts w:ascii="Tahoma" w:hAnsi="Tahoma" w:cs="Tahoma"/>
          <w:b/>
          <w:sz w:val="28"/>
          <w:szCs w:val="28"/>
          <w:lang w:val="es-CO"/>
        </w:rPr>
        <w:t>GERENTE</w:t>
      </w:r>
    </w:p>
    <w:p w:rsidR="00B93441" w:rsidRPr="001F0EA5" w:rsidRDefault="00B93441" w:rsidP="00502AD4">
      <w:pPr>
        <w:spacing w:line="360" w:lineRule="auto"/>
        <w:jc w:val="center"/>
        <w:rPr>
          <w:rFonts w:ascii="Tahoma" w:hAnsi="Tahoma" w:cs="Tahoma"/>
          <w:b/>
          <w:sz w:val="28"/>
          <w:szCs w:val="28"/>
          <w:lang w:val="es-CO"/>
        </w:rPr>
      </w:pPr>
    </w:p>
    <w:p w:rsidR="00B93441" w:rsidRPr="001F0EA5" w:rsidRDefault="00B93441" w:rsidP="00502AD4">
      <w:pPr>
        <w:spacing w:line="360" w:lineRule="auto"/>
        <w:jc w:val="center"/>
        <w:rPr>
          <w:rFonts w:ascii="Tahoma" w:hAnsi="Tahoma" w:cs="Tahoma"/>
          <w:b/>
          <w:sz w:val="28"/>
          <w:szCs w:val="28"/>
          <w:lang w:val="es-CO"/>
        </w:rPr>
      </w:pPr>
    </w:p>
    <w:p w:rsidR="00B93441" w:rsidRPr="001F0EA5" w:rsidRDefault="00B93441" w:rsidP="00502AD4">
      <w:pPr>
        <w:spacing w:line="360" w:lineRule="auto"/>
        <w:jc w:val="center"/>
        <w:rPr>
          <w:rFonts w:ascii="Tahoma" w:hAnsi="Tahoma" w:cs="Tahoma"/>
          <w:b/>
          <w:sz w:val="28"/>
          <w:szCs w:val="28"/>
          <w:lang w:val="es-CO"/>
        </w:rPr>
      </w:pPr>
    </w:p>
    <w:p w:rsidR="00B93441" w:rsidRDefault="00B93441" w:rsidP="00502AD4">
      <w:pPr>
        <w:spacing w:line="360" w:lineRule="auto"/>
        <w:jc w:val="center"/>
        <w:rPr>
          <w:rFonts w:ascii="Tahoma" w:hAnsi="Tahoma" w:cs="Tahoma"/>
          <w:b/>
          <w:sz w:val="28"/>
          <w:szCs w:val="28"/>
          <w:lang w:val="es-CO"/>
        </w:rPr>
      </w:pPr>
    </w:p>
    <w:p w:rsidR="00502AD4" w:rsidRDefault="00502AD4" w:rsidP="00502AD4">
      <w:pPr>
        <w:spacing w:line="360" w:lineRule="auto"/>
        <w:jc w:val="center"/>
        <w:rPr>
          <w:rFonts w:ascii="Tahoma" w:hAnsi="Tahoma" w:cs="Tahoma"/>
          <w:b/>
          <w:sz w:val="28"/>
          <w:szCs w:val="28"/>
          <w:lang w:val="es-CO"/>
        </w:rPr>
      </w:pPr>
    </w:p>
    <w:p w:rsidR="00502AD4" w:rsidRPr="001F0EA5" w:rsidRDefault="00502AD4" w:rsidP="00502AD4">
      <w:pPr>
        <w:spacing w:line="360" w:lineRule="auto"/>
        <w:jc w:val="center"/>
        <w:rPr>
          <w:rFonts w:ascii="Tahoma" w:hAnsi="Tahoma" w:cs="Tahoma"/>
          <w:b/>
          <w:sz w:val="28"/>
          <w:szCs w:val="28"/>
          <w:lang w:val="es-CO"/>
        </w:rPr>
      </w:pPr>
    </w:p>
    <w:p w:rsidR="00B93441" w:rsidRPr="001F0EA5" w:rsidRDefault="00B93441" w:rsidP="00502AD4">
      <w:pPr>
        <w:spacing w:line="360" w:lineRule="auto"/>
        <w:jc w:val="center"/>
        <w:rPr>
          <w:rFonts w:ascii="Tahoma" w:hAnsi="Tahoma" w:cs="Tahoma"/>
          <w:b/>
          <w:sz w:val="28"/>
          <w:szCs w:val="28"/>
          <w:lang w:val="es-CO"/>
        </w:rPr>
      </w:pPr>
      <w:r w:rsidRPr="001F0EA5">
        <w:rPr>
          <w:rFonts w:ascii="Tahoma" w:hAnsi="Tahoma" w:cs="Tahoma"/>
          <w:b/>
          <w:sz w:val="28"/>
          <w:szCs w:val="28"/>
          <w:lang w:val="es-CO"/>
        </w:rPr>
        <w:t xml:space="preserve">EMPRESA SOCIAL DEL ESTADO </w:t>
      </w:r>
    </w:p>
    <w:p w:rsidR="00B93441" w:rsidRDefault="00B93441" w:rsidP="00502AD4">
      <w:pPr>
        <w:spacing w:line="360" w:lineRule="auto"/>
        <w:jc w:val="center"/>
        <w:rPr>
          <w:rFonts w:ascii="Tahoma" w:hAnsi="Tahoma" w:cs="Tahoma"/>
          <w:b/>
          <w:sz w:val="28"/>
          <w:szCs w:val="28"/>
          <w:lang w:val="es-CO"/>
        </w:rPr>
      </w:pPr>
      <w:r w:rsidRPr="001F0EA5">
        <w:rPr>
          <w:rFonts w:ascii="Tahoma" w:hAnsi="Tahoma" w:cs="Tahoma"/>
          <w:b/>
          <w:sz w:val="28"/>
          <w:szCs w:val="28"/>
          <w:lang w:val="es-CO"/>
        </w:rPr>
        <w:t>ESE IMSALUD</w:t>
      </w:r>
    </w:p>
    <w:p w:rsidR="00B93441" w:rsidRPr="001F0EA5" w:rsidRDefault="00B93441" w:rsidP="00502AD4">
      <w:pPr>
        <w:spacing w:line="360" w:lineRule="auto"/>
        <w:jc w:val="center"/>
        <w:rPr>
          <w:rFonts w:ascii="Tahoma" w:hAnsi="Tahoma" w:cs="Tahoma"/>
          <w:b/>
          <w:sz w:val="28"/>
          <w:szCs w:val="28"/>
          <w:lang w:val="es-CO"/>
        </w:rPr>
      </w:pPr>
      <w:r w:rsidRPr="001F0EA5">
        <w:rPr>
          <w:rFonts w:ascii="Tahoma" w:hAnsi="Tahoma" w:cs="Tahoma"/>
          <w:b/>
          <w:sz w:val="28"/>
          <w:szCs w:val="28"/>
          <w:lang w:val="es-CO"/>
        </w:rPr>
        <w:t>SAN JOSÉ DE CÚCUTA</w:t>
      </w:r>
    </w:p>
    <w:p w:rsidR="00B93441" w:rsidRPr="001F0EA5" w:rsidRDefault="00F73654" w:rsidP="00502AD4">
      <w:pPr>
        <w:spacing w:line="360" w:lineRule="auto"/>
        <w:jc w:val="center"/>
        <w:rPr>
          <w:rFonts w:ascii="Tahoma" w:hAnsi="Tahoma" w:cs="Tahoma"/>
          <w:b/>
          <w:sz w:val="28"/>
          <w:szCs w:val="28"/>
          <w:lang w:val="es-CO"/>
        </w:rPr>
      </w:pPr>
      <w:r w:rsidRPr="001F0EA5">
        <w:rPr>
          <w:rFonts w:ascii="Tahoma" w:hAnsi="Tahoma" w:cs="Tahoma"/>
          <w:b/>
          <w:sz w:val="28"/>
          <w:szCs w:val="28"/>
          <w:lang w:val="es-CO"/>
        </w:rPr>
        <w:t>201</w:t>
      </w:r>
      <w:r w:rsidR="001F0EA5">
        <w:rPr>
          <w:rFonts w:ascii="Tahoma" w:hAnsi="Tahoma" w:cs="Tahoma"/>
          <w:b/>
          <w:sz w:val="28"/>
          <w:szCs w:val="28"/>
          <w:lang w:val="es-CO"/>
        </w:rPr>
        <w:t>5</w:t>
      </w:r>
    </w:p>
    <w:p w:rsidR="00B93441" w:rsidRDefault="00B93441" w:rsidP="00502AD4">
      <w:pPr>
        <w:spacing w:line="360" w:lineRule="auto"/>
        <w:jc w:val="center"/>
        <w:rPr>
          <w:rFonts w:ascii="Tahoma" w:hAnsi="Tahoma" w:cs="Tahoma"/>
          <w:sz w:val="24"/>
          <w:szCs w:val="24"/>
          <w:lang w:val="es-CO"/>
        </w:rPr>
      </w:pPr>
    </w:p>
    <w:p w:rsidR="00F72E93" w:rsidRPr="004B2C09" w:rsidRDefault="00F72E93" w:rsidP="00502AD4">
      <w:pPr>
        <w:spacing w:line="360" w:lineRule="auto"/>
        <w:jc w:val="center"/>
        <w:rPr>
          <w:rFonts w:ascii="Tahoma" w:hAnsi="Tahoma" w:cs="Tahoma"/>
          <w:sz w:val="28"/>
          <w:szCs w:val="28"/>
          <w:lang w:val="es-CO"/>
        </w:rPr>
      </w:pPr>
      <w:r w:rsidRPr="004B2C09">
        <w:rPr>
          <w:rFonts w:ascii="Tahoma" w:hAnsi="Tahoma" w:cs="Tahoma"/>
          <w:sz w:val="28"/>
          <w:szCs w:val="28"/>
          <w:lang w:val="es-CO"/>
        </w:rPr>
        <w:t xml:space="preserve">TABLA DE CONTENIDO </w:t>
      </w:r>
    </w:p>
    <w:p w:rsidR="00032405" w:rsidRDefault="00A663AD" w:rsidP="00502AD4">
      <w:pPr>
        <w:spacing w:line="360" w:lineRule="auto"/>
        <w:jc w:val="right"/>
        <w:rPr>
          <w:rFonts w:ascii="Tahoma" w:hAnsi="Tahoma" w:cs="Tahoma"/>
          <w:sz w:val="28"/>
          <w:szCs w:val="28"/>
          <w:lang w:val="es-CO"/>
        </w:rPr>
      </w:pPr>
      <w:r w:rsidRPr="004B2C09">
        <w:rPr>
          <w:rFonts w:ascii="Tahoma" w:hAnsi="Tahoma" w:cs="Tahoma"/>
          <w:sz w:val="28"/>
          <w:szCs w:val="28"/>
          <w:lang w:val="es-CO"/>
        </w:rPr>
        <w:t xml:space="preserve">                                     </w:t>
      </w:r>
    </w:p>
    <w:p w:rsidR="00FA42C0" w:rsidRPr="004B2C09" w:rsidRDefault="00A663AD" w:rsidP="00502AD4">
      <w:pPr>
        <w:spacing w:line="360" w:lineRule="auto"/>
        <w:jc w:val="right"/>
        <w:rPr>
          <w:rFonts w:ascii="Tahoma" w:hAnsi="Tahoma" w:cs="Tahoma"/>
          <w:sz w:val="28"/>
          <w:szCs w:val="28"/>
          <w:lang w:val="es-CO"/>
        </w:rPr>
      </w:pPr>
      <w:r w:rsidRPr="004B2C09">
        <w:rPr>
          <w:rFonts w:ascii="Tahoma" w:hAnsi="Tahoma" w:cs="Tahoma"/>
          <w:sz w:val="28"/>
          <w:szCs w:val="28"/>
          <w:lang w:val="es-CO"/>
        </w:rPr>
        <w:t xml:space="preserve">Pág. </w:t>
      </w:r>
    </w:p>
    <w:p w:rsidR="00A663AD" w:rsidRDefault="002A4B4C" w:rsidP="00502AD4">
      <w:pPr>
        <w:spacing w:line="480" w:lineRule="auto"/>
        <w:rPr>
          <w:rFonts w:ascii="Tahoma" w:hAnsi="Tahoma" w:cs="Tahoma"/>
          <w:sz w:val="24"/>
          <w:szCs w:val="28"/>
          <w:lang w:val="es-CO"/>
        </w:rPr>
      </w:pPr>
      <w:r>
        <w:rPr>
          <w:rFonts w:ascii="Tahoma" w:hAnsi="Tahoma" w:cs="Tahoma"/>
          <w:sz w:val="24"/>
          <w:szCs w:val="28"/>
          <w:lang w:val="es-CO"/>
        </w:rPr>
        <w:t xml:space="preserve">     </w:t>
      </w:r>
      <w:r w:rsidR="00FA42C0" w:rsidRPr="003C271D">
        <w:rPr>
          <w:rFonts w:ascii="Tahoma" w:hAnsi="Tahoma" w:cs="Tahoma"/>
          <w:sz w:val="24"/>
          <w:szCs w:val="28"/>
          <w:lang w:val="es-CO"/>
        </w:rPr>
        <w:t>INTRODUCCION</w:t>
      </w:r>
      <w:r w:rsidR="00570B53">
        <w:rPr>
          <w:rFonts w:ascii="Tahoma" w:hAnsi="Tahoma" w:cs="Tahoma"/>
          <w:sz w:val="24"/>
          <w:szCs w:val="28"/>
          <w:lang w:val="es-CO"/>
        </w:rPr>
        <w:t xml:space="preserve"> </w:t>
      </w:r>
      <w:r w:rsidR="001D6918">
        <w:rPr>
          <w:rFonts w:ascii="Tahoma" w:hAnsi="Tahoma" w:cs="Tahoma"/>
          <w:sz w:val="24"/>
          <w:szCs w:val="28"/>
          <w:lang w:val="es-CO"/>
        </w:rPr>
        <w:t xml:space="preserve">                                    </w:t>
      </w:r>
      <w:r w:rsidR="00570B53">
        <w:rPr>
          <w:rFonts w:ascii="Tahoma" w:hAnsi="Tahoma" w:cs="Tahoma"/>
          <w:sz w:val="24"/>
          <w:szCs w:val="28"/>
          <w:lang w:val="es-CO"/>
        </w:rPr>
        <w:t xml:space="preserve">                                           3</w:t>
      </w:r>
    </w:p>
    <w:p w:rsidR="00376765" w:rsidRDefault="002A4B4C" w:rsidP="00376765">
      <w:pPr>
        <w:spacing w:line="480" w:lineRule="auto"/>
        <w:rPr>
          <w:rFonts w:ascii="Tahoma" w:hAnsi="Tahoma" w:cs="Tahoma"/>
          <w:sz w:val="24"/>
          <w:szCs w:val="28"/>
          <w:lang w:val="es-CO"/>
        </w:rPr>
      </w:pPr>
      <w:r>
        <w:rPr>
          <w:rFonts w:ascii="Tahoma" w:hAnsi="Tahoma" w:cs="Tahoma"/>
          <w:sz w:val="24"/>
          <w:szCs w:val="28"/>
          <w:lang w:val="es-CO"/>
        </w:rPr>
        <w:t xml:space="preserve">     </w:t>
      </w:r>
      <w:r w:rsidR="00A663AD" w:rsidRPr="00376765">
        <w:rPr>
          <w:rFonts w:ascii="Tahoma" w:hAnsi="Tahoma" w:cs="Tahoma"/>
          <w:sz w:val="24"/>
          <w:szCs w:val="28"/>
          <w:lang w:val="es-CO"/>
        </w:rPr>
        <w:t>OBJETIVO GENERAL</w:t>
      </w:r>
      <w:r w:rsidR="003C271D" w:rsidRPr="00376765">
        <w:rPr>
          <w:rFonts w:ascii="Tahoma" w:hAnsi="Tahoma" w:cs="Tahoma"/>
          <w:sz w:val="24"/>
          <w:szCs w:val="28"/>
          <w:lang w:val="es-CO"/>
        </w:rPr>
        <w:t xml:space="preserve">  </w:t>
      </w:r>
      <w:r w:rsidR="00570B53">
        <w:rPr>
          <w:rFonts w:ascii="Tahoma" w:hAnsi="Tahoma" w:cs="Tahoma"/>
          <w:sz w:val="24"/>
          <w:szCs w:val="28"/>
          <w:lang w:val="es-CO"/>
        </w:rPr>
        <w:t xml:space="preserve">                                                                        4</w:t>
      </w:r>
    </w:p>
    <w:p w:rsidR="004B0FD1" w:rsidRPr="00376765" w:rsidRDefault="002A4B4C" w:rsidP="00376765">
      <w:pPr>
        <w:spacing w:line="480" w:lineRule="auto"/>
        <w:rPr>
          <w:rFonts w:ascii="Tahoma" w:hAnsi="Tahoma" w:cs="Tahoma"/>
          <w:sz w:val="24"/>
          <w:szCs w:val="28"/>
          <w:lang w:val="es-CO"/>
        </w:rPr>
      </w:pPr>
      <w:r>
        <w:rPr>
          <w:rFonts w:ascii="Tahoma" w:hAnsi="Tahoma" w:cs="Tahoma"/>
          <w:sz w:val="24"/>
          <w:szCs w:val="28"/>
          <w:lang w:val="es-CO"/>
        </w:rPr>
        <w:t xml:space="preserve">      </w:t>
      </w:r>
      <w:r w:rsidR="004B0FD1" w:rsidRPr="00376765">
        <w:rPr>
          <w:rFonts w:ascii="Tahoma" w:hAnsi="Tahoma" w:cs="Tahoma"/>
          <w:sz w:val="24"/>
          <w:szCs w:val="28"/>
          <w:lang w:val="es-CO"/>
        </w:rPr>
        <w:t xml:space="preserve">ALCANCE </w:t>
      </w:r>
      <w:r w:rsidR="00570B53">
        <w:rPr>
          <w:rFonts w:ascii="Tahoma" w:hAnsi="Tahoma" w:cs="Tahoma"/>
          <w:sz w:val="24"/>
          <w:szCs w:val="28"/>
          <w:lang w:val="es-CO"/>
        </w:rPr>
        <w:t xml:space="preserve">                                                                                        4</w:t>
      </w:r>
    </w:p>
    <w:p w:rsidR="00376765" w:rsidRPr="002A4B4C" w:rsidRDefault="00376765" w:rsidP="00CA65F9">
      <w:pPr>
        <w:pStyle w:val="Prrafodelista"/>
        <w:numPr>
          <w:ilvl w:val="0"/>
          <w:numId w:val="1"/>
        </w:numPr>
        <w:spacing w:line="480" w:lineRule="auto"/>
        <w:rPr>
          <w:rFonts w:ascii="Tahoma" w:hAnsi="Tahoma" w:cs="Tahoma"/>
          <w:bCs/>
          <w:sz w:val="24"/>
          <w:szCs w:val="24"/>
        </w:rPr>
      </w:pPr>
      <w:r w:rsidRPr="002A4B4C">
        <w:rPr>
          <w:rFonts w:ascii="Tahoma" w:hAnsi="Tahoma" w:cs="Tahoma"/>
          <w:bCs/>
          <w:sz w:val="24"/>
          <w:szCs w:val="24"/>
        </w:rPr>
        <w:t xml:space="preserve">COMPONENTES DEL PLAN </w:t>
      </w:r>
      <w:r w:rsidR="00570B53">
        <w:rPr>
          <w:rFonts w:ascii="Tahoma" w:hAnsi="Tahoma" w:cs="Tahoma"/>
          <w:bCs/>
          <w:sz w:val="24"/>
          <w:szCs w:val="24"/>
        </w:rPr>
        <w:t xml:space="preserve">                                                            5</w:t>
      </w:r>
    </w:p>
    <w:p w:rsidR="0013427B" w:rsidRPr="002A4B4C" w:rsidRDefault="0004768E" w:rsidP="00CA65F9">
      <w:pPr>
        <w:pStyle w:val="Prrafodelista"/>
        <w:numPr>
          <w:ilvl w:val="1"/>
          <w:numId w:val="3"/>
        </w:numPr>
        <w:spacing w:line="480" w:lineRule="auto"/>
        <w:rPr>
          <w:rFonts w:ascii="Tahoma" w:hAnsi="Tahoma" w:cs="Tahoma"/>
          <w:bCs/>
          <w:sz w:val="24"/>
          <w:szCs w:val="24"/>
        </w:rPr>
      </w:pPr>
      <w:r>
        <w:rPr>
          <w:rFonts w:ascii="Tahoma" w:hAnsi="Tahoma" w:cs="Tahoma"/>
          <w:bCs/>
          <w:sz w:val="24"/>
          <w:szCs w:val="24"/>
        </w:rPr>
        <w:t xml:space="preserve">PRIMER COMPONENTE. </w:t>
      </w:r>
      <w:r w:rsidR="0013427B" w:rsidRPr="002A4B4C">
        <w:rPr>
          <w:rFonts w:ascii="Tahoma" w:hAnsi="Tahoma" w:cs="Tahoma"/>
          <w:bCs/>
          <w:sz w:val="24"/>
          <w:szCs w:val="24"/>
        </w:rPr>
        <w:t>MAPA DE RIESGOS DE  CORRUPCION</w:t>
      </w:r>
      <w:r w:rsidR="00570B53">
        <w:rPr>
          <w:rFonts w:ascii="Tahoma" w:hAnsi="Tahoma" w:cs="Tahoma"/>
          <w:bCs/>
          <w:sz w:val="24"/>
          <w:szCs w:val="24"/>
        </w:rPr>
        <w:t xml:space="preserve">     5</w:t>
      </w:r>
    </w:p>
    <w:p w:rsidR="0013427B" w:rsidRPr="002A4B4C" w:rsidRDefault="0004768E" w:rsidP="00CA65F9">
      <w:pPr>
        <w:pStyle w:val="Prrafodelista"/>
        <w:numPr>
          <w:ilvl w:val="1"/>
          <w:numId w:val="3"/>
        </w:numPr>
        <w:spacing w:line="480" w:lineRule="auto"/>
        <w:rPr>
          <w:rFonts w:ascii="Tahoma" w:hAnsi="Tahoma" w:cs="Tahoma"/>
          <w:bCs/>
          <w:sz w:val="24"/>
          <w:szCs w:val="24"/>
        </w:rPr>
      </w:pPr>
      <w:r>
        <w:rPr>
          <w:rFonts w:ascii="Tahoma" w:hAnsi="Tahoma" w:cs="Tahoma"/>
          <w:bCs/>
          <w:sz w:val="24"/>
          <w:szCs w:val="24"/>
        </w:rPr>
        <w:t xml:space="preserve">SEGUNDO COMPONENTE. </w:t>
      </w:r>
      <w:r w:rsidR="0013427B" w:rsidRPr="002A4B4C">
        <w:rPr>
          <w:rFonts w:ascii="Tahoma" w:hAnsi="Tahoma" w:cs="Tahoma"/>
          <w:bCs/>
          <w:sz w:val="24"/>
          <w:szCs w:val="24"/>
        </w:rPr>
        <w:t>RACIONALIZACIÓN DE TRÁMITES</w:t>
      </w:r>
      <w:r w:rsidR="00570B53">
        <w:rPr>
          <w:rFonts w:ascii="Tahoma" w:hAnsi="Tahoma" w:cs="Tahoma"/>
          <w:bCs/>
          <w:sz w:val="24"/>
          <w:szCs w:val="24"/>
        </w:rPr>
        <w:t xml:space="preserve">       6</w:t>
      </w:r>
    </w:p>
    <w:p w:rsidR="009A11AF" w:rsidRDefault="002A4B4C" w:rsidP="00502AD4">
      <w:pPr>
        <w:spacing w:line="480" w:lineRule="auto"/>
        <w:ind w:left="375"/>
        <w:rPr>
          <w:rFonts w:ascii="Tahoma" w:hAnsi="Tahoma" w:cs="Tahoma"/>
          <w:sz w:val="24"/>
          <w:szCs w:val="28"/>
          <w:lang w:val="es-CO"/>
        </w:rPr>
      </w:pPr>
      <w:r>
        <w:rPr>
          <w:rFonts w:ascii="Tahoma" w:hAnsi="Tahoma" w:cs="Tahoma"/>
          <w:sz w:val="24"/>
          <w:szCs w:val="28"/>
          <w:lang w:val="es-CO"/>
        </w:rPr>
        <w:t>1</w:t>
      </w:r>
      <w:r w:rsidR="00395548">
        <w:rPr>
          <w:rFonts w:ascii="Tahoma" w:hAnsi="Tahoma" w:cs="Tahoma"/>
          <w:sz w:val="24"/>
          <w:szCs w:val="28"/>
          <w:lang w:val="es-CO"/>
        </w:rPr>
        <w:t>.</w:t>
      </w:r>
      <w:r>
        <w:rPr>
          <w:rFonts w:ascii="Tahoma" w:hAnsi="Tahoma" w:cs="Tahoma"/>
          <w:sz w:val="24"/>
          <w:szCs w:val="28"/>
          <w:lang w:val="es-CO"/>
        </w:rPr>
        <w:t>2</w:t>
      </w:r>
      <w:r w:rsidR="009A11AF">
        <w:rPr>
          <w:rFonts w:ascii="Tahoma" w:hAnsi="Tahoma" w:cs="Tahoma"/>
          <w:sz w:val="24"/>
          <w:szCs w:val="28"/>
          <w:lang w:val="es-CO"/>
        </w:rPr>
        <w:t>.</w:t>
      </w:r>
      <w:r>
        <w:rPr>
          <w:rFonts w:ascii="Tahoma" w:hAnsi="Tahoma" w:cs="Tahoma"/>
          <w:sz w:val="24"/>
          <w:szCs w:val="28"/>
          <w:lang w:val="es-CO"/>
        </w:rPr>
        <w:t>1.</w:t>
      </w:r>
      <w:r w:rsidR="003C271D">
        <w:rPr>
          <w:rFonts w:ascii="Tahoma" w:hAnsi="Tahoma" w:cs="Tahoma"/>
          <w:sz w:val="24"/>
          <w:szCs w:val="28"/>
          <w:lang w:val="es-CO"/>
        </w:rPr>
        <w:t xml:space="preserve">  Trámites </w:t>
      </w:r>
      <w:r w:rsidR="00570B53">
        <w:rPr>
          <w:rFonts w:ascii="Tahoma" w:hAnsi="Tahoma" w:cs="Tahoma"/>
          <w:sz w:val="24"/>
          <w:szCs w:val="28"/>
          <w:lang w:val="es-CO"/>
        </w:rPr>
        <w:t xml:space="preserve">                                                                                6     </w:t>
      </w:r>
    </w:p>
    <w:p w:rsidR="00C326A0" w:rsidRPr="002A4B4C" w:rsidRDefault="0004768E" w:rsidP="00CA65F9">
      <w:pPr>
        <w:pStyle w:val="Prrafodelista"/>
        <w:numPr>
          <w:ilvl w:val="1"/>
          <w:numId w:val="3"/>
        </w:numPr>
        <w:spacing w:line="480" w:lineRule="auto"/>
        <w:jc w:val="both"/>
        <w:rPr>
          <w:rFonts w:ascii="Tahoma" w:hAnsi="Tahoma" w:cs="Tahoma"/>
          <w:bCs/>
          <w:sz w:val="24"/>
          <w:szCs w:val="24"/>
        </w:rPr>
      </w:pPr>
      <w:r>
        <w:rPr>
          <w:rFonts w:ascii="Tahoma" w:hAnsi="Tahoma" w:cs="Tahoma"/>
          <w:bCs/>
          <w:sz w:val="24"/>
          <w:szCs w:val="24"/>
        </w:rPr>
        <w:t xml:space="preserve">TERCER COMPONENTE. </w:t>
      </w:r>
      <w:r w:rsidR="00C326A0" w:rsidRPr="002A4B4C">
        <w:rPr>
          <w:rFonts w:ascii="Tahoma" w:hAnsi="Tahoma" w:cs="Tahoma"/>
          <w:bCs/>
          <w:sz w:val="24"/>
          <w:szCs w:val="24"/>
        </w:rPr>
        <w:t>RENDICIÓN DE CUENTAS</w:t>
      </w:r>
      <w:r w:rsidR="00570B53">
        <w:rPr>
          <w:rFonts w:ascii="Tahoma" w:hAnsi="Tahoma" w:cs="Tahoma"/>
          <w:bCs/>
          <w:sz w:val="24"/>
          <w:szCs w:val="24"/>
        </w:rPr>
        <w:t xml:space="preserve">                      7</w:t>
      </w:r>
    </w:p>
    <w:p w:rsidR="00A33839" w:rsidRPr="0004768E" w:rsidRDefault="0004768E" w:rsidP="00CA65F9">
      <w:pPr>
        <w:pStyle w:val="Prrafodelista"/>
        <w:numPr>
          <w:ilvl w:val="1"/>
          <w:numId w:val="3"/>
        </w:numPr>
        <w:spacing w:line="480" w:lineRule="auto"/>
        <w:rPr>
          <w:rFonts w:ascii="Tahoma" w:hAnsi="Tahoma" w:cs="Tahoma"/>
          <w:bCs/>
          <w:sz w:val="24"/>
          <w:szCs w:val="24"/>
        </w:rPr>
      </w:pPr>
      <w:r w:rsidRPr="0004768E">
        <w:rPr>
          <w:rFonts w:ascii="Tahoma" w:hAnsi="Tahoma" w:cs="Tahoma"/>
          <w:bCs/>
          <w:sz w:val="24"/>
          <w:szCs w:val="24"/>
        </w:rPr>
        <w:t>CUARTO COPONENTE.</w:t>
      </w:r>
      <w:r w:rsidR="00A33839" w:rsidRPr="0004768E">
        <w:rPr>
          <w:rFonts w:ascii="Tahoma" w:hAnsi="Tahoma" w:cs="Tahoma"/>
          <w:bCs/>
          <w:sz w:val="24"/>
          <w:szCs w:val="24"/>
        </w:rPr>
        <w:t xml:space="preserve">ESTRATEGIAS DE MEJORA PARA AGILIZAR TRÁMITES </w:t>
      </w:r>
      <w:r w:rsidR="002A4B4C" w:rsidRPr="0004768E">
        <w:rPr>
          <w:rFonts w:ascii="Tahoma" w:hAnsi="Tahoma" w:cs="Tahoma"/>
          <w:bCs/>
          <w:sz w:val="24"/>
          <w:szCs w:val="24"/>
        </w:rPr>
        <w:t xml:space="preserve">Y </w:t>
      </w:r>
      <w:r w:rsidR="004F052C" w:rsidRPr="0004768E">
        <w:rPr>
          <w:rFonts w:ascii="Tahoma" w:hAnsi="Tahoma" w:cs="Tahoma"/>
          <w:bCs/>
          <w:sz w:val="24"/>
          <w:szCs w:val="24"/>
        </w:rPr>
        <w:t xml:space="preserve"> </w:t>
      </w:r>
      <w:r w:rsidR="002A4B4C" w:rsidRPr="0004768E">
        <w:rPr>
          <w:rFonts w:ascii="Tahoma" w:hAnsi="Tahoma" w:cs="Tahoma"/>
          <w:bCs/>
          <w:sz w:val="24"/>
          <w:szCs w:val="24"/>
        </w:rPr>
        <w:t>SER</w:t>
      </w:r>
      <w:r w:rsidR="00A33839" w:rsidRPr="0004768E">
        <w:rPr>
          <w:rFonts w:ascii="Tahoma" w:hAnsi="Tahoma" w:cs="Tahoma"/>
          <w:bCs/>
          <w:sz w:val="24"/>
          <w:szCs w:val="24"/>
        </w:rPr>
        <w:t>VICIOS OFRECIDOS  A  CIUDADANOS</w:t>
      </w:r>
      <w:r w:rsidR="00570B53">
        <w:rPr>
          <w:rFonts w:ascii="Tahoma" w:hAnsi="Tahoma" w:cs="Tahoma"/>
          <w:bCs/>
          <w:sz w:val="24"/>
          <w:szCs w:val="24"/>
        </w:rPr>
        <w:t xml:space="preserve">              9</w:t>
      </w:r>
    </w:p>
    <w:p w:rsidR="00835D88" w:rsidRPr="002A4B4C" w:rsidRDefault="002A4B4C" w:rsidP="00CA65F9">
      <w:pPr>
        <w:pStyle w:val="Prrafodelista"/>
        <w:numPr>
          <w:ilvl w:val="2"/>
          <w:numId w:val="4"/>
        </w:numPr>
        <w:spacing w:line="480" w:lineRule="auto"/>
        <w:rPr>
          <w:rFonts w:ascii="Tahoma" w:hAnsi="Tahoma" w:cs="Tahoma"/>
          <w:bCs/>
          <w:sz w:val="24"/>
          <w:szCs w:val="24"/>
        </w:rPr>
      </w:pPr>
      <w:r w:rsidRPr="002A4B4C">
        <w:rPr>
          <w:rFonts w:ascii="Tahoma" w:hAnsi="Tahoma" w:cs="Tahoma"/>
          <w:bCs/>
          <w:sz w:val="24"/>
          <w:szCs w:val="24"/>
        </w:rPr>
        <w:t xml:space="preserve">  </w:t>
      </w:r>
      <w:r w:rsidR="00835D88" w:rsidRPr="002A4B4C">
        <w:rPr>
          <w:rFonts w:ascii="Tahoma" w:hAnsi="Tahoma" w:cs="Tahoma"/>
          <w:bCs/>
          <w:sz w:val="24"/>
          <w:szCs w:val="24"/>
        </w:rPr>
        <w:t xml:space="preserve">Estrategias </w:t>
      </w:r>
      <w:r w:rsidR="00570B53">
        <w:rPr>
          <w:rFonts w:ascii="Tahoma" w:hAnsi="Tahoma" w:cs="Tahoma"/>
          <w:bCs/>
          <w:sz w:val="24"/>
          <w:szCs w:val="24"/>
        </w:rPr>
        <w:t xml:space="preserve">                                                                         </w:t>
      </w:r>
      <w:r w:rsidR="00A41042">
        <w:rPr>
          <w:rFonts w:ascii="Tahoma" w:hAnsi="Tahoma" w:cs="Tahoma"/>
          <w:bCs/>
          <w:sz w:val="24"/>
          <w:szCs w:val="24"/>
        </w:rPr>
        <w:t>13</w:t>
      </w:r>
    </w:p>
    <w:p w:rsidR="00835D88" w:rsidRDefault="00C23407" w:rsidP="00CA65F9">
      <w:pPr>
        <w:pStyle w:val="Prrafodelista"/>
        <w:numPr>
          <w:ilvl w:val="0"/>
          <w:numId w:val="1"/>
        </w:numPr>
        <w:spacing w:line="480" w:lineRule="auto"/>
        <w:rPr>
          <w:rFonts w:ascii="Tahoma" w:hAnsi="Tahoma" w:cs="Tahoma"/>
          <w:bCs/>
          <w:sz w:val="24"/>
          <w:szCs w:val="24"/>
        </w:rPr>
      </w:pPr>
      <w:r w:rsidRPr="00C23407">
        <w:rPr>
          <w:rFonts w:ascii="Tahoma" w:hAnsi="Tahoma" w:cs="Tahoma"/>
          <w:bCs/>
          <w:sz w:val="24"/>
          <w:szCs w:val="24"/>
        </w:rPr>
        <w:t>CONSOLIDACION, SEGUIMIENTO Y CONTROL</w:t>
      </w:r>
      <w:r w:rsidR="00570B53">
        <w:rPr>
          <w:rFonts w:ascii="Tahoma" w:hAnsi="Tahoma" w:cs="Tahoma"/>
          <w:bCs/>
          <w:sz w:val="24"/>
          <w:szCs w:val="24"/>
        </w:rPr>
        <w:t xml:space="preserve">                               1</w:t>
      </w:r>
      <w:r w:rsidR="00536EC3">
        <w:rPr>
          <w:rFonts w:ascii="Tahoma" w:hAnsi="Tahoma" w:cs="Tahoma"/>
          <w:bCs/>
          <w:sz w:val="24"/>
          <w:szCs w:val="24"/>
        </w:rPr>
        <w:t>4</w:t>
      </w:r>
    </w:p>
    <w:p w:rsidR="004D3ECD" w:rsidRPr="004D3ECD" w:rsidRDefault="004D3ECD" w:rsidP="004D3ECD">
      <w:pPr>
        <w:spacing w:line="480" w:lineRule="auto"/>
        <w:ind w:left="426"/>
        <w:rPr>
          <w:rFonts w:ascii="Tahoma" w:hAnsi="Tahoma" w:cs="Tahoma"/>
          <w:bCs/>
          <w:sz w:val="24"/>
          <w:szCs w:val="24"/>
        </w:rPr>
      </w:pPr>
      <w:r w:rsidRPr="004D3ECD">
        <w:rPr>
          <w:rFonts w:ascii="Tahoma" w:hAnsi="Tahoma" w:cs="Tahoma"/>
          <w:bCs/>
          <w:sz w:val="24"/>
          <w:szCs w:val="24"/>
        </w:rPr>
        <w:t xml:space="preserve">ANEXOS </w:t>
      </w:r>
      <w:r w:rsidR="00570B53">
        <w:rPr>
          <w:rFonts w:ascii="Tahoma" w:hAnsi="Tahoma" w:cs="Tahoma"/>
          <w:bCs/>
          <w:sz w:val="24"/>
          <w:szCs w:val="24"/>
        </w:rPr>
        <w:t xml:space="preserve">                                                                                         1</w:t>
      </w:r>
      <w:r w:rsidR="00536EC3">
        <w:rPr>
          <w:rFonts w:ascii="Tahoma" w:hAnsi="Tahoma" w:cs="Tahoma"/>
          <w:bCs/>
          <w:sz w:val="24"/>
          <w:szCs w:val="24"/>
        </w:rPr>
        <w:t>4</w:t>
      </w:r>
    </w:p>
    <w:p w:rsidR="00A33839" w:rsidRDefault="00A33839" w:rsidP="00502AD4">
      <w:pPr>
        <w:spacing w:line="360" w:lineRule="auto"/>
        <w:jc w:val="both"/>
        <w:rPr>
          <w:rFonts w:ascii="Tahoma" w:hAnsi="Tahoma" w:cs="Tahoma"/>
          <w:sz w:val="24"/>
          <w:szCs w:val="24"/>
        </w:rPr>
      </w:pPr>
    </w:p>
    <w:p w:rsidR="003D3099" w:rsidRDefault="003D3099" w:rsidP="00617538">
      <w:pPr>
        <w:spacing w:line="276" w:lineRule="auto"/>
        <w:rPr>
          <w:rFonts w:ascii="Tahoma" w:hAnsi="Tahoma" w:cs="Tahoma"/>
          <w:b/>
          <w:sz w:val="28"/>
          <w:szCs w:val="28"/>
          <w:lang w:val="es-CO"/>
        </w:rPr>
      </w:pPr>
    </w:p>
    <w:p w:rsidR="004425C1" w:rsidRDefault="004425C1" w:rsidP="00617538">
      <w:pPr>
        <w:spacing w:line="276" w:lineRule="auto"/>
        <w:rPr>
          <w:rFonts w:ascii="Tahoma" w:hAnsi="Tahoma" w:cs="Tahoma"/>
          <w:b/>
          <w:sz w:val="28"/>
          <w:szCs w:val="28"/>
          <w:lang w:val="es-CO"/>
        </w:rPr>
      </w:pPr>
    </w:p>
    <w:p w:rsidR="00B93441" w:rsidRPr="001F0EA5" w:rsidRDefault="00EF5E68" w:rsidP="00617538">
      <w:pPr>
        <w:spacing w:line="276" w:lineRule="auto"/>
        <w:rPr>
          <w:rFonts w:ascii="Tahoma" w:hAnsi="Tahoma" w:cs="Tahoma"/>
          <w:b/>
          <w:sz w:val="28"/>
          <w:szCs w:val="28"/>
          <w:lang w:val="es-CO"/>
        </w:rPr>
      </w:pPr>
      <w:r w:rsidRPr="001F0EA5">
        <w:rPr>
          <w:rFonts w:ascii="Tahoma" w:hAnsi="Tahoma" w:cs="Tahoma"/>
          <w:b/>
          <w:sz w:val="28"/>
          <w:szCs w:val="28"/>
          <w:lang w:val="es-CO"/>
        </w:rPr>
        <w:lastRenderedPageBreak/>
        <w:t>INTRODUCCIÓN</w:t>
      </w:r>
    </w:p>
    <w:p w:rsidR="001907F0" w:rsidRDefault="004C41D5" w:rsidP="00617538">
      <w:pPr>
        <w:shd w:val="clear" w:color="auto" w:fill="FFFFFF"/>
        <w:spacing w:before="100" w:beforeAutospacing="1" w:after="100" w:afterAutospacing="1" w:line="276" w:lineRule="auto"/>
        <w:jc w:val="both"/>
        <w:rPr>
          <w:rFonts w:ascii="Tahoma" w:hAnsi="Tahoma" w:cs="Tahoma"/>
          <w:iCs/>
          <w:szCs w:val="24"/>
        </w:rPr>
      </w:pPr>
      <w:r w:rsidRPr="004C41D5">
        <w:rPr>
          <w:rFonts w:ascii="Tahoma" w:hAnsi="Tahoma" w:cs="Tahoma"/>
          <w:bCs/>
          <w:sz w:val="24"/>
          <w:szCs w:val="24"/>
        </w:rPr>
        <w:t>E</w:t>
      </w:r>
      <w:r w:rsidR="00DE133B">
        <w:rPr>
          <w:rFonts w:ascii="Tahoma" w:hAnsi="Tahoma" w:cs="Tahoma"/>
          <w:bCs/>
          <w:sz w:val="24"/>
          <w:szCs w:val="24"/>
        </w:rPr>
        <w:t xml:space="preserve">l Plan </w:t>
      </w:r>
      <w:r w:rsidR="00DE133B" w:rsidRPr="004C41D5">
        <w:rPr>
          <w:rFonts w:ascii="Tahoma" w:hAnsi="Tahoma" w:cs="Tahoma"/>
          <w:bCs/>
          <w:sz w:val="24"/>
          <w:szCs w:val="24"/>
        </w:rPr>
        <w:t>A</w:t>
      </w:r>
      <w:r w:rsidR="00DE133B">
        <w:rPr>
          <w:rFonts w:ascii="Tahoma" w:hAnsi="Tahoma" w:cs="Tahoma"/>
          <w:bCs/>
          <w:sz w:val="24"/>
          <w:szCs w:val="24"/>
        </w:rPr>
        <w:t>nticorrupción y Estrategia de Atención al ciudadano</w:t>
      </w:r>
      <w:r w:rsidR="009F31A8" w:rsidRPr="001F0EA5">
        <w:rPr>
          <w:rFonts w:ascii="Tahoma" w:hAnsi="Tahoma" w:cs="Tahoma"/>
          <w:b/>
          <w:bCs/>
          <w:sz w:val="24"/>
          <w:szCs w:val="24"/>
        </w:rPr>
        <w:t xml:space="preserve"> </w:t>
      </w:r>
      <w:r w:rsidR="009F31A8" w:rsidRPr="001F0EA5">
        <w:rPr>
          <w:rFonts w:ascii="Tahoma" w:hAnsi="Tahoma" w:cs="Tahoma"/>
          <w:sz w:val="24"/>
          <w:szCs w:val="24"/>
        </w:rPr>
        <w:t xml:space="preserve"> de conformidad a lo </w:t>
      </w:r>
      <w:r w:rsidR="00F73654" w:rsidRPr="001F0EA5">
        <w:rPr>
          <w:rFonts w:ascii="Tahoma" w:hAnsi="Tahoma" w:cs="Tahoma"/>
          <w:sz w:val="24"/>
          <w:szCs w:val="24"/>
        </w:rPr>
        <w:t>establecido en</w:t>
      </w:r>
      <w:r>
        <w:rPr>
          <w:rFonts w:ascii="Tahoma" w:hAnsi="Tahoma" w:cs="Tahoma"/>
          <w:sz w:val="24"/>
          <w:szCs w:val="24"/>
        </w:rPr>
        <w:t xml:space="preserve"> el Artículo 73 de </w:t>
      </w:r>
      <w:r w:rsidR="00510F07">
        <w:rPr>
          <w:rFonts w:ascii="Tahoma" w:hAnsi="Tahoma" w:cs="Tahoma"/>
          <w:sz w:val="24"/>
          <w:szCs w:val="24"/>
        </w:rPr>
        <w:t xml:space="preserve"> la Ley 1474 de 2011, en el cual </w:t>
      </w:r>
      <w:r w:rsidR="00510F07" w:rsidRPr="001F0EA5">
        <w:rPr>
          <w:rFonts w:ascii="Tahoma" w:hAnsi="Tahoma" w:cs="Tahoma"/>
          <w:bCs/>
          <w:sz w:val="24"/>
          <w:szCs w:val="24"/>
        </w:rPr>
        <w:t>define</w:t>
      </w:r>
      <w:r w:rsidR="00510F07">
        <w:rPr>
          <w:rFonts w:ascii="Tahoma" w:hAnsi="Tahoma" w:cs="Tahoma"/>
          <w:bCs/>
          <w:sz w:val="24"/>
          <w:szCs w:val="24"/>
        </w:rPr>
        <w:t>:</w:t>
      </w:r>
      <w:r w:rsidR="00510F07" w:rsidRPr="001A69D0">
        <w:rPr>
          <w:rFonts w:ascii="Tahoma" w:hAnsi="Tahoma" w:cs="Tahoma"/>
          <w:bCs/>
          <w:iCs/>
          <w:sz w:val="24"/>
          <w:szCs w:val="24"/>
        </w:rPr>
        <w:t xml:space="preserve"> </w:t>
      </w:r>
      <w:r w:rsidR="001A69D0" w:rsidRPr="001A69D0">
        <w:rPr>
          <w:rFonts w:ascii="Tahoma" w:hAnsi="Tahoma" w:cs="Tahoma"/>
          <w:iCs/>
          <w:szCs w:val="24"/>
        </w:rPr>
        <w:t>“Cada</w:t>
      </w:r>
      <w:r w:rsidR="009F31A8" w:rsidRPr="00D50B2E">
        <w:rPr>
          <w:rFonts w:ascii="Tahoma" w:hAnsi="Tahoma" w:cs="Tahoma"/>
          <w:iCs/>
          <w:szCs w:val="24"/>
        </w:rPr>
        <w:t xml:space="preserve"> entidad del orden nacional, departamental y municipal deberá elaborar anualmente una estrategia de lucha contra la corrupción y de atenci</w:t>
      </w:r>
      <w:r w:rsidR="001907F0" w:rsidRPr="00D50B2E">
        <w:rPr>
          <w:rFonts w:ascii="Tahoma" w:hAnsi="Tahoma" w:cs="Tahoma"/>
          <w:iCs/>
          <w:szCs w:val="24"/>
        </w:rPr>
        <w:t xml:space="preserve">ón al ciudadano. Dicha estrategia contemplará, entre otras cosas, el mapa de riesgos de corrupción en la respectiva entidad, las medidas concretas para mitigar esos riesgos, las estrategias antitrámites y los mecanismos para mejorar la atención al ciudadano. </w:t>
      </w:r>
    </w:p>
    <w:p w:rsidR="00713404" w:rsidRDefault="00713404" w:rsidP="00713404">
      <w:pPr>
        <w:spacing w:line="276" w:lineRule="auto"/>
        <w:jc w:val="both"/>
        <w:rPr>
          <w:rFonts w:ascii="Tahoma" w:hAnsi="Tahoma" w:cs="Tahoma"/>
          <w:sz w:val="24"/>
          <w:szCs w:val="24"/>
        </w:rPr>
      </w:pPr>
      <w:r w:rsidRPr="001F0EA5">
        <w:rPr>
          <w:rFonts w:ascii="Tahoma" w:hAnsi="Tahoma" w:cs="Tahoma"/>
          <w:sz w:val="24"/>
          <w:szCs w:val="24"/>
        </w:rPr>
        <w:t>Siendo la ESE IMSALUD, principal prestador de los servicios de salud de baja complejidad, del municipio de San José de Cúcuta, con una extensa red de atención en todo el casco urbano y rural, de gran flujo de usuarios; es una entidad comprometida con la comunidad  garantizándole  el control social, financiero y  la transparencia de sus procesos, generando confianza en la población que diariamente asiste a nuestras IPS, brindando las herramientas necesarias que permitan facilitar el acceso a la información solicitada.</w:t>
      </w:r>
    </w:p>
    <w:p w:rsidR="00713404" w:rsidRDefault="00713404" w:rsidP="00D50B2E">
      <w:pPr>
        <w:spacing w:line="276" w:lineRule="auto"/>
        <w:jc w:val="both"/>
        <w:rPr>
          <w:rFonts w:ascii="Tahoma" w:hAnsi="Tahoma" w:cs="Tahoma"/>
          <w:sz w:val="24"/>
          <w:szCs w:val="24"/>
          <w:lang w:val="es-CO"/>
        </w:rPr>
      </w:pPr>
    </w:p>
    <w:p w:rsidR="00EB78FA" w:rsidRDefault="00C326A0" w:rsidP="00D50B2E">
      <w:pPr>
        <w:spacing w:line="276" w:lineRule="auto"/>
        <w:jc w:val="both"/>
        <w:rPr>
          <w:rFonts w:ascii="Tahoma" w:hAnsi="Tahoma" w:cs="Tahoma"/>
          <w:sz w:val="24"/>
          <w:szCs w:val="24"/>
          <w:lang w:val="es-CO"/>
        </w:rPr>
      </w:pPr>
      <w:r>
        <w:rPr>
          <w:rFonts w:ascii="Tahoma" w:hAnsi="Tahoma" w:cs="Tahoma"/>
          <w:sz w:val="24"/>
          <w:szCs w:val="24"/>
          <w:lang w:val="es-CO"/>
        </w:rPr>
        <w:t>L</w:t>
      </w:r>
      <w:r w:rsidR="00F54A7E" w:rsidRPr="00EB78FA">
        <w:rPr>
          <w:rFonts w:ascii="Tahoma" w:hAnsi="Tahoma" w:cs="Tahoma"/>
          <w:sz w:val="24"/>
          <w:szCs w:val="24"/>
          <w:lang w:val="es-CO"/>
        </w:rPr>
        <w:t>a Empresa Social del Estado IMSALUD,</w:t>
      </w:r>
      <w:r>
        <w:rPr>
          <w:rFonts w:ascii="Tahoma" w:hAnsi="Tahoma" w:cs="Tahoma"/>
          <w:sz w:val="24"/>
          <w:szCs w:val="24"/>
          <w:lang w:val="es-CO"/>
        </w:rPr>
        <w:t xml:space="preserve"> para la vigencia 2015, </w:t>
      </w:r>
      <w:r w:rsidR="00EB78FA">
        <w:rPr>
          <w:rFonts w:ascii="Tahoma" w:hAnsi="Tahoma" w:cs="Tahoma"/>
          <w:sz w:val="24"/>
          <w:szCs w:val="24"/>
          <w:lang w:val="es-CO"/>
        </w:rPr>
        <w:t xml:space="preserve">en </w:t>
      </w:r>
      <w:r w:rsidR="00EB78FA" w:rsidRPr="00EB78FA">
        <w:rPr>
          <w:rFonts w:ascii="Tahoma" w:hAnsi="Tahoma" w:cs="Tahoma"/>
          <w:sz w:val="24"/>
          <w:szCs w:val="24"/>
          <w:lang w:val="es-CO"/>
        </w:rPr>
        <w:t>R</w:t>
      </w:r>
      <w:r w:rsidR="004A5E13" w:rsidRPr="00EB78FA">
        <w:rPr>
          <w:rFonts w:ascii="Tahoma" w:hAnsi="Tahoma" w:cs="Tahoma"/>
          <w:sz w:val="24"/>
          <w:szCs w:val="24"/>
          <w:lang w:val="es-CO"/>
        </w:rPr>
        <w:t>epresentación</w:t>
      </w:r>
      <w:r w:rsidR="00F54A7E" w:rsidRPr="00EB78FA">
        <w:rPr>
          <w:rFonts w:ascii="Tahoma" w:hAnsi="Tahoma" w:cs="Tahoma"/>
          <w:color w:val="FF0000"/>
          <w:sz w:val="24"/>
          <w:szCs w:val="24"/>
          <w:lang w:val="es-CO"/>
        </w:rPr>
        <w:t xml:space="preserve"> </w:t>
      </w:r>
      <w:r w:rsidR="00F54A7E" w:rsidRPr="00EB78FA">
        <w:rPr>
          <w:rFonts w:ascii="Tahoma" w:hAnsi="Tahoma" w:cs="Tahoma"/>
          <w:sz w:val="24"/>
          <w:szCs w:val="24"/>
          <w:lang w:val="es-CO"/>
        </w:rPr>
        <w:t>de</w:t>
      </w:r>
      <w:r w:rsidR="00ED6853" w:rsidRPr="00EB78FA">
        <w:rPr>
          <w:rFonts w:ascii="Tahoma" w:hAnsi="Tahoma" w:cs="Tahoma"/>
          <w:sz w:val="24"/>
          <w:szCs w:val="24"/>
          <w:lang w:val="es-CO"/>
        </w:rPr>
        <w:t>l</w:t>
      </w:r>
      <w:r w:rsidR="004A5E13" w:rsidRPr="00EB78FA">
        <w:rPr>
          <w:rFonts w:ascii="Tahoma" w:hAnsi="Tahoma" w:cs="Tahoma"/>
          <w:sz w:val="24"/>
          <w:szCs w:val="24"/>
          <w:lang w:val="es-CO"/>
        </w:rPr>
        <w:t xml:space="preserve"> </w:t>
      </w:r>
      <w:r w:rsidR="00ED7690" w:rsidRPr="00EB78FA">
        <w:rPr>
          <w:rFonts w:ascii="Tahoma" w:hAnsi="Tahoma" w:cs="Tahoma"/>
          <w:sz w:val="24"/>
          <w:szCs w:val="24"/>
          <w:lang w:val="es-CO"/>
        </w:rPr>
        <w:t xml:space="preserve">Dr. </w:t>
      </w:r>
      <w:r w:rsidR="004A5E13" w:rsidRPr="00EB78FA">
        <w:rPr>
          <w:rFonts w:ascii="Tahoma" w:hAnsi="Tahoma" w:cs="Tahoma"/>
          <w:sz w:val="24"/>
          <w:szCs w:val="24"/>
          <w:lang w:val="es-CO"/>
        </w:rPr>
        <w:t xml:space="preserve">Hernando José Mora González, </w:t>
      </w:r>
      <w:r w:rsidR="00F54A7E" w:rsidRPr="00EB78FA">
        <w:rPr>
          <w:rFonts w:ascii="Tahoma" w:hAnsi="Tahoma" w:cs="Tahoma"/>
          <w:sz w:val="24"/>
          <w:szCs w:val="24"/>
          <w:lang w:val="es-CO"/>
        </w:rPr>
        <w:t xml:space="preserve">ha elaborado el Plan Anticorrupción y atención al ciudadano, </w:t>
      </w:r>
      <w:r w:rsidR="00EB78FA" w:rsidRPr="00E77817">
        <w:rPr>
          <w:rFonts w:ascii="Tahoma" w:hAnsi="Tahoma" w:cs="Tahoma"/>
          <w:sz w:val="24"/>
          <w:szCs w:val="24"/>
          <w:lang w:val="es-CO"/>
        </w:rPr>
        <w:t xml:space="preserve">determinando </w:t>
      </w:r>
      <w:r w:rsidR="0071787C" w:rsidRPr="00E77817">
        <w:rPr>
          <w:rFonts w:ascii="Tahoma" w:hAnsi="Tahoma" w:cs="Tahoma"/>
          <w:sz w:val="24"/>
          <w:szCs w:val="24"/>
          <w:lang w:val="es-CO"/>
        </w:rPr>
        <w:t xml:space="preserve">sus </w:t>
      </w:r>
      <w:r w:rsidR="00EB78FA" w:rsidRPr="00E77817">
        <w:rPr>
          <w:rFonts w:ascii="Tahoma" w:hAnsi="Tahoma" w:cs="Tahoma"/>
          <w:sz w:val="24"/>
          <w:szCs w:val="24"/>
          <w:lang w:val="es-CO"/>
        </w:rPr>
        <w:t>cuatro (4) componentes</w:t>
      </w:r>
      <w:r w:rsidR="006A3200" w:rsidRPr="00E77817">
        <w:rPr>
          <w:rFonts w:ascii="Tahoma" w:hAnsi="Tahoma" w:cs="Tahoma"/>
          <w:sz w:val="24"/>
          <w:szCs w:val="24"/>
          <w:lang w:val="es-CO"/>
        </w:rPr>
        <w:t>:</w:t>
      </w:r>
      <w:r w:rsidR="006A3200">
        <w:rPr>
          <w:rFonts w:ascii="Tahoma" w:hAnsi="Tahoma" w:cs="Tahoma"/>
          <w:sz w:val="24"/>
          <w:szCs w:val="24"/>
          <w:lang w:val="es-CO"/>
        </w:rPr>
        <w:t xml:space="preserve"> </w:t>
      </w:r>
      <w:r w:rsidR="006A3200" w:rsidRPr="00E77817">
        <w:rPr>
          <w:rFonts w:ascii="Tahoma" w:hAnsi="Tahoma" w:cs="Tahoma"/>
          <w:sz w:val="24"/>
          <w:szCs w:val="24"/>
          <w:lang w:val="es-CO"/>
        </w:rPr>
        <w:t>El</w:t>
      </w:r>
      <w:r w:rsidR="00EB78FA" w:rsidRPr="00E77817">
        <w:rPr>
          <w:rFonts w:ascii="Tahoma" w:hAnsi="Tahoma" w:cs="Tahoma"/>
          <w:sz w:val="24"/>
          <w:szCs w:val="24"/>
          <w:lang w:val="es-CO"/>
        </w:rPr>
        <w:t xml:space="preserve"> primero  c</w:t>
      </w:r>
      <w:r w:rsidR="00EB78FA" w:rsidRPr="001F7B7D">
        <w:rPr>
          <w:rFonts w:ascii="Tahoma" w:hAnsi="Tahoma" w:cs="Tahoma"/>
          <w:sz w:val="24"/>
          <w:szCs w:val="24"/>
          <w:lang w:val="es-CO"/>
        </w:rPr>
        <w:t xml:space="preserve">orresponde al Mapa de riesgos de </w:t>
      </w:r>
      <w:r>
        <w:rPr>
          <w:rFonts w:ascii="Tahoma" w:hAnsi="Tahoma" w:cs="Tahoma"/>
          <w:sz w:val="24"/>
          <w:szCs w:val="24"/>
          <w:lang w:val="es-CO"/>
        </w:rPr>
        <w:t>C</w:t>
      </w:r>
      <w:r w:rsidR="00EB78FA" w:rsidRPr="001F7B7D">
        <w:rPr>
          <w:rFonts w:ascii="Tahoma" w:hAnsi="Tahoma" w:cs="Tahoma"/>
          <w:sz w:val="24"/>
          <w:szCs w:val="24"/>
          <w:lang w:val="es-CO"/>
        </w:rPr>
        <w:t xml:space="preserve">orrupción y a las medidas para controlarlos y evitarlos, </w:t>
      </w:r>
      <w:r w:rsidR="00EB78FA">
        <w:rPr>
          <w:rFonts w:ascii="Tahoma" w:hAnsi="Tahoma" w:cs="Tahoma"/>
          <w:sz w:val="24"/>
          <w:szCs w:val="24"/>
          <w:lang w:val="es-CO"/>
        </w:rPr>
        <w:t xml:space="preserve"> entendiéndose que </w:t>
      </w:r>
      <w:r w:rsidR="00EB78FA" w:rsidRPr="001F7B7D">
        <w:rPr>
          <w:rFonts w:ascii="Tahoma" w:hAnsi="Tahoma" w:cs="Tahoma"/>
          <w:sz w:val="24"/>
          <w:szCs w:val="24"/>
          <w:lang w:val="es-CO"/>
        </w:rPr>
        <w:t xml:space="preserve">un acto de corrupción es </w:t>
      </w:r>
      <w:r w:rsidR="000869E6" w:rsidRPr="00E77817">
        <w:rPr>
          <w:rFonts w:ascii="Tahoma" w:hAnsi="Tahoma" w:cs="Tahoma"/>
          <w:sz w:val="24"/>
          <w:szCs w:val="24"/>
          <w:lang w:val="es-CO"/>
        </w:rPr>
        <w:t>inadmisible</w:t>
      </w:r>
      <w:r w:rsidR="00EB78FA" w:rsidRPr="00E77817">
        <w:rPr>
          <w:rFonts w:ascii="Tahoma" w:hAnsi="Tahoma" w:cs="Tahoma"/>
          <w:sz w:val="24"/>
          <w:szCs w:val="24"/>
          <w:lang w:val="es-CO"/>
        </w:rPr>
        <w:t xml:space="preserve">. </w:t>
      </w:r>
      <w:r w:rsidR="00EB78FA">
        <w:rPr>
          <w:rFonts w:ascii="Tahoma" w:hAnsi="Tahoma" w:cs="Tahoma"/>
          <w:sz w:val="24"/>
          <w:szCs w:val="24"/>
          <w:lang w:val="es-CO"/>
        </w:rPr>
        <w:t>Com</w:t>
      </w:r>
      <w:r w:rsidR="00EB78FA" w:rsidRPr="001F7B7D">
        <w:rPr>
          <w:rFonts w:ascii="Tahoma" w:hAnsi="Tahoma" w:cs="Tahoma"/>
          <w:sz w:val="24"/>
          <w:szCs w:val="24"/>
          <w:lang w:val="es-CO"/>
        </w:rPr>
        <w:t>o segundo componente la Estrategia Antitrámites que ti</w:t>
      </w:r>
      <w:r w:rsidR="00EB78FA">
        <w:rPr>
          <w:rFonts w:ascii="Tahoma" w:hAnsi="Tahoma" w:cs="Tahoma"/>
          <w:sz w:val="24"/>
          <w:szCs w:val="24"/>
          <w:lang w:val="es-CO"/>
        </w:rPr>
        <w:t xml:space="preserve">ene como finalidad simplificar, </w:t>
      </w:r>
      <w:r w:rsidR="00EB78FA" w:rsidRPr="001F7B7D">
        <w:rPr>
          <w:rFonts w:ascii="Tahoma" w:hAnsi="Tahoma" w:cs="Tahoma"/>
          <w:sz w:val="24"/>
          <w:szCs w:val="24"/>
          <w:lang w:val="es-CO"/>
        </w:rPr>
        <w:t xml:space="preserve">eliminar, optimizar y automatizar los trámites existentes y </w:t>
      </w:r>
      <w:r w:rsidR="00EB78FA">
        <w:rPr>
          <w:rFonts w:ascii="Tahoma" w:hAnsi="Tahoma" w:cs="Tahoma"/>
          <w:sz w:val="24"/>
          <w:szCs w:val="24"/>
          <w:lang w:val="es-CO"/>
        </w:rPr>
        <w:t xml:space="preserve">procedimientos administrativos. Se </w:t>
      </w:r>
      <w:r w:rsidR="00EB78FA" w:rsidRPr="001F7B7D">
        <w:rPr>
          <w:rFonts w:ascii="Tahoma" w:hAnsi="Tahoma" w:cs="Tahoma"/>
          <w:sz w:val="24"/>
          <w:szCs w:val="24"/>
          <w:lang w:val="es-CO"/>
        </w:rPr>
        <w:t>incluye en el tercer componente la Rendición de cuentas, que tiene como finalidad afianzar la relación Estado – Ciudadano, mediante la información y explicación de los resultados</w:t>
      </w:r>
      <w:r w:rsidR="00EB78FA">
        <w:rPr>
          <w:rFonts w:ascii="Tahoma" w:hAnsi="Tahoma" w:cs="Tahoma"/>
          <w:sz w:val="24"/>
          <w:szCs w:val="24"/>
          <w:lang w:val="es-CO"/>
        </w:rPr>
        <w:t xml:space="preserve"> de la gestión a la ciudadanía y </w:t>
      </w:r>
      <w:r w:rsidR="00EB78FA" w:rsidRPr="001F7B7D">
        <w:rPr>
          <w:rFonts w:ascii="Tahoma" w:hAnsi="Tahoma" w:cs="Tahoma"/>
          <w:sz w:val="24"/>
          <w:szCs w:val="24"/>
          <w:lang w:val="es-CO"/>
        </w:rPr>
        <w:t>entes de control.</w:t>
      </w:r>
      <w:r w:rsidR="00EB78FA">
        <w:rPr>
          <w:rFonts w:ascii="Tahoma" w:hAnsi="Tahoma" w:cs="Tahoma"/>
          <w:sz w:val="24"/>
          <w:szCs w:val="24"/>
          <w:lang w:val="es-CO"/>
        </w:rPr>
        <w:t xml:space="preserve"> Y finalizando e</w:t>
      </w:r>
      <w:r w:rsidR="00EB78FA" w:rsidRPr="001F7B7D">
        <w:rPr>
          <w:rFonts w:ascii="Tahoma" w:hAnsi="Tahoma" w:cs="Tahoma"/>
          <w:sz w:val="24"/>
          <w:szCs w:val="24"/>
          <w:lang w:val="es-CO"/>
        </w:rPr>
        <w:t xml:space="preserve">l cuarto componente, </w:t>
      </w:r>
      <w:r w:rsidR="00EB78FA">
        <w:rPr>
          <w:rFonts w:ascii="Tahoma" w:hAnsi="Tahoma" w:cs="Tahoma"/>
          <w:sz w:val="24"/>
          <w:szCs w:val="24"/>
          <w:lang w:val="es-CO"/>
        </w:rPr>
        <w:t>m</w:t>
      </w:r>
      <w:r w:rsidR="00EB78FA" w:rsidRPr="001F7B7D">
        <w:rPr>
          <w:rFonts w:ascii="Tahoma" w:hAnsi="Tahoma" w:cs="Tahoma"/>
          <w:sz w:val="24"/>
          <w:szCs w:val="24"/>
          <w:lang w:val="es-CO"/>
        </w:rPr>
        <w:t>ecanismos para mejorar la atención al ciudadano, propende por establece</w:t>
      </w:r>
      <w:r w:rsidR="006A0337">
        <w:rPr>
          <w:rFonts w:ascii="Tahoma" w:hAnsi="Tahoma" w:cs="Tahoma"/>
          <w:sz w:val="24"/>
          <w:szCs w:val="24"/>
          <w:lang w:val="es-CO"/>
        </w:rPr>
        <w:t xml:space="preserve">r los lineamientos, parámetros </w:t>
      </w:r>
      <w:r w:rsidR="00EB78FA" w:rsidRPr="001F7B7D">
        <w:rPr>
          <w:rFonts w:ascii="Tahoma" w:hAnsi="Tahoma" w:cs="Tahoma"/>
          <w:sz w:val="24"/>
          <w:szCs w:val="24"/>
          <w:lang w:val="es-CO"/>
        </w:rPr>
        <w:t>y acciones tendientes a mejorar la calidad y accesibilidad de la ciudadanía,</w:t>
      </w:r>
      <w:r w:rsidR="00EB78FA">
        <w:rPr>
          <w:rFonts w:ascii="Tahoma" w:hAnsi="Tahoma" w:cs="Tahoma"/>
          <w:sz w:val="24"/>
          <w:szCs w:val="24"/>
          <w:lang w:val="es-CO"/>
        </w:rPr>
        <w:t xml:space="preserve"> con </w:t>
      </w:r>
      <w:r w:rsidR="00EB78FA" w:rsidRPr="001F7B7D">
        <w:rPr>
          <w:rFonts w:ascii="Tahoma" w:hAnsi="Tahoma" w:cs="Tahoma"/>
          <w:sz w:val="24"/>
          <w:szCs w:val="24"/>
          <w:lang w:val="es-CO"/>
        </w:rPr>
        <w:t>los servicios que presta</w:t>
      </w:r>
      <w:r w:rsidR="00EB78FA">
        <w:rPr>
          <w:rFonts w:ascii="Tahoma" w:hAnsi="Tahoma" w:cs="Tahoma"/>
          <w:sz w:val="24"/>
          <w:szCs w:val="24"/>
          <w:lang w:val="es-CO"/>
        </w:rPr>
        <w:t xml:space="preserve"> la Entidad.</w:t>
      </w:r>
    </w:p>
    <w:p w:rsidR="006D0887" w:rsidRPr="001F7B7D" w:rsidRDefault="006D0887" w:rsidP="00D50B2E">
      <w:pPr>
        <w:spacing w:line="276" w:lineRule="auto"/>
        <w:jc w:val="both"/>
        <w:rPr>
          <w:rFonts w:ascii="Tahoma" w:hAnsi="Tahoma" w:cs="Tahoma"/>
          <w:sz w:val="24"/>
          <w:szCs w:val="24"/>
          <w:lang w:val="es-CO"/>
        </w:rPr>
      </w:pPr>
    </w:p>
    <w:p w:rsidR="00F54A7E" w:rsidRDefault="00F54A7E" w:rsidP="00502AD4">
      <w:pPr>
        <w:spacing w:line="360" w:lineRule="auto"/>
        <w:jc w:val="both"/>
        <w:rPr>
          <w:rFonts w:ascii="Tahoma" w:hAnsi="Tahoma" w:cs="Tahoma"/>
          <w:sz w:val="24"/>
          <w:szCs w:val="24"/>
        </w:rPr>
      </w:pPr>
    </w:p>
    <w:p w:rsidR="00C326A0" w:rsidRPr="001F0EA5" w:rsidRDefault="00C326A0" w:rsidP="00502AD4">
      <w:pPr>
        <w:spacing w:line="360" w:lineRule="auto"/>
        <w:jc w:val="both"/>
        <w:rPr>
          <w:rFonts w:ascii="Tahoma" w:hAnsi="Tahoma" w:cs="Tahoma"/>
          <w:sz w:val="24"/>
          <w:szCs w:val="24"/>
        </w:rPr>
      </w:pPr>
    </w:p>
    <w:p w:rsidR="006E18E1" w:rsidRPr="00C943AA" w:rsidRDefault="006E18E1" w:rsidP="00C943AA">
      <w:pPr>
        <w:spacing w:line="360" w:lineRule="auto"/>
        <w:rPr>
          <w:rFonts w:ascii="Tahoma" w:hAnsi="Tahoma" w:cs="Tahoma"/>
          <w:b/>
          <w:sz w:val="24"/>
          <w:szCs w:val="28"/>
          <w:lang w:val="es-CO"/>
        </w:rPr>
      </w:pPr>
      <w:r w:rsidRPr="00C943AA">
        <w:rPr>
          <w:rFonts w:ascii="Tahoma" w:hAnsi="Tahoma" w:cs="Tahoma"/>
          <w:b/>
          <w:iCs/>
          <w:sz w:val="24"/>
          <w:szCs w:val="28"/>
        </w:rPr>
        <w:t>OBJETIVO GENERAL</w:t>
      </w:r>
    </w:p>
    <w:p w:rsidR="00182769" w:rsidRDefault="00182769" w:rsidP="00502AD4">
      <w:pPr>
        <w:spacing w:line="360" w:lineRule="auto"/>
        <w:jc w:val="both"/>
        <w:rPr>
          <w:rFonts w:ascii="Tahoma" w:hAnsi="Tahoma" w:cs="Tahoma"/>
          <w:sz w:val="24"/>
          <w:szCs w:val="24"/>
          <w:lang w:val="es-CO"/>
        </w:rPr>
      </w:pPr>
    </w:p>
    <w:p w:rsidR="00502AD4" w:rsidRPr="001F0EA5" w:rsidRDefault="00502AD4" w:rsidP="00502AD4">
      <w:pPr>
        <w:spacing w:line="360" w:lineRule="auto"/>
        <w:jc w:val="both"/>
        <w:rPr>
          <w:rFonts w:ascii="Tahoma" w:hAnsi="Tahoma" w:cs="Tahoma"/>
          <w:sz w:val="24"/>
          <w:szCs w:val="24"/>
          <w:lang w:val="es-CO"/>
        </w:rPr>
      </w:pPr>
    </w:p>
    <w:p w:rsidR="00ED4821" w:rsidRPr="000D17E7" w:rsidRDefault="008B3CD2" w:rsidP="00502AD4">
      <w:pPr>
        <w:spacing w:line="360" w:lineRule="auto"/>
        <w:jc w:val="both"/>
        <w:rPr>
          <w:rFonts w:ascii="Tahoma" w:hAnsi="Tahoma" w:cs="Tahoma"/>
          <w:color w:val="000000" w:themeColor="text1"/>
          <w:sz w:val="24"/>
          <w:szCs w:val="24"/>
          <w:lang w:val="es-CO"/>
        </w:rPr>
      </w:pPr>
      <w:r w:rsidRPr="000D17E7">
        <w:rPr>
          <w:rFonts w:ascii="Tahoma" w:hAnsi="Tahoma" w:cs="Tahoma"/>
          <w:color w:val="000000" w:themeColor="text1"/>
          <w:sz w:val="24"/>
          <w:szCs w:val="24"/>
          <w:lang w:val="es-CO"/>
        </w:rPr>
        <w:t>Proporcionar a l</w:t>
      </w:r>
      <w:r w:rsidR="00365036" w:rsidRPr="000D17E7">
        <w:rPr>
          <w:rFonts w:ascii="Tahoma" w:hAnsi="Tahoma" w:cs="Tahoma"/>
          <w:color w:val="000000" w:themeColor="text1"/>
          <w:sz w:val="24"/>
          <w:szCs w:val="24"/>
          <w:lang w:val="es-CO"/>
        </w:rPr>
        <w:t>os clientes externos e internos</w:t>
      </w:r>
      <w:r w:rsidR="008675F9" w:rsidRPr="000D17E7">
        <w:rPr>
          <w:rFonts w:ascii="Tahoma" w:hAnsi="Tahoma" w:cs="Tahoma"/>
          <w:color w:val="000000" w:themeColor="text1"/>
          <w:sz w:val="24"/>
          <w:szCs w:val="24"/>
          <w:lang w:val="es-CO"/>
        </w:rPr>
        <w:t xml:space="preserve"> transparencia en todas las </w:t>
      </w:r>
      <w:r w:rsidR="00183912" w:rsidRPr="000D17E7">
        <w:rPr>
          <w:rFonts w:ascii="Tahoma" w:hAnsi="Tahoma" w:cs="Tahoma"/>
          <w:color w:val="000000" w:themeColor="text1"/>
          <w:sz w:val="24"/>
          <w:szCs w:val="24"/>
          <w:lang w:val="es-CO"/>
        </w:rPr>
        <w:t>actividades</w:t>
      </w:r>
      <w:r w:rsidR="00ED4821" w:rsidRPr="000D17E7">
        <w:rPr>
          <w:rFonts w:ascii="Tahoma" w:hAnsi="Tahoma" w:cs="Tahoma"/>
          <w:color w:val="000000" w:themeColor="text1"/>
          <w:sz w:val="24"/>
          <w:szCs w:val="24"/>
          <w:lang w:val="es-CO"/>
        </w:rPr>
        <w:t xml:space="preserve"> administrativas desarrolladas en la Empresa Social del Estado</w:t>
      </w:r>
      <w:r w:rsidR="009C34E2" w:rsidRPr="000D17E7">
        <w:rPr>
          <w:rFonts w:ascii="Tahoma" w:hAnsi="Tahoma" w:cs="Tahoma"/>
          <w:color w:val="000000" w:themeColor="text1"/>
          <w:sz w:val="24"/>
          <w:szCs w:val="24"/>
          <w:lang w:val="es-CO"/>
        </w:rPr>
        <w:t xml:space="preserve"> Imsalud, mediante un control social, financiero y realizando buen uso de los recursos, con igualdad de derechos y oportunidades, brin</w:t>
      </w:r>
      <w:r w:rsidR="00506C08" w:rsidRPr="000D17E7">
        <w:rPr>
          <w:rFonts w:ascii="Tahoma" w:hAnsi="Tahoma" w:cs="Tahoma"/>
          <w:color w:val="000000" w:themeColor="text1"/>
          <w:sz w:val="24"/>
          <w:szCs w:val="24"/>
          <w:lang w:val="es-CO"/>
        </w:rPr>
        <w:t>dando las condiciones de accesibilidad</w:t>
      </w:r>
      <w:r w:rsidR="009C34E2" w:rsidRPr="000D17E7">
        <w:rPr>
          <w:rFonts w:ascii="Tahoma" w:hAnsi="Tahoma" w:cs="Tahoma"/>
          <w:color w:val="000000" w:themeColor="text1"/>
          <w:sz w:val="24"/>
          <w:szCs w:val="24"/>
          <w:lang w:val="es-CO"/>
        </w:rPr>
        <w:t xml:space="preserve"> a los s</w:t>
      </w:r>
      <w:r w:rsidR="00355151" w:rsidRPr="000D17E7">
        <w:rPr>
          <w:rFonts w:ascii="Tahoma" w:hAnsi="Tahoma" w:cs="Tahoma"/>
          <w:color w:val="000000" w:themeColor="text1"/>
          <w:sz w:val="24"/>
          <w:szCs w:val="24"/>
          <w:lang w:val="es-CO"/>
        </w:rPr>
        <w:t>ervicios de salud, siendo un</w:t>
      </w:r>
      <w:r w:rsidR="009C34E2" w:rsidRPr="000D17E7">
        <w:rPr>
          <w:rFonts w:ascii="Tahoma" w:hAnsi="Tahoma" w:cs="Tahoma"/>
          <w:color w:val="000000" w:themeColor="text1"/>
          <w:sz w:val="24"/>
          <w:szCs w:val="24"/>
          <w:lang w:val="es-CO"/>
        </w:rPr>
        <w:t xml:space="preserve"> facilitador en los trámites, servicios, atención, sugerencias, peticiones, quejas y reclamos por parte de la comunidad usuaria, q</w:t>
      </w:r>
      <w:r w:rsidR="00355151" w:rsidRPr="000D17E7">
        <w:rPr>
          <w:rFonts w:ascii="Tahoma" w:hAnsi="Tahoma" w:cs="Tahoma"/>
          <w:color w:val="000000" w:themeColor="text1"/>
          <w:sz w:val="24"/>
          <w:szCs w:val="24"/>
          <w:lang w:val="es-CO"/>
        </w:rPr>
        <w:t>ue a diario asiste</w:t>
      </w:r>
      <w:r w:rsidR="00365036" w:rsidRPr="000D17E7">
        <w:rPr>
          <w:rFonts w:ascii="Tahoma" w:hAnsi="Tahoma" w:cs="Tahoma"/>
          <w:color w:val="000000" w:themeColor="text1"/>
          <w:sz w:val="24"/>
          <w:szCs w:val="24"/>
          <w:lang w:val="es-CO"/>
        </w:rPr>
        <w:t>n</w:t>
      </w:r>
      <w:r w:rsidR="00355151" w:rsidRPr="000D17E7">
        <w:rPr>
          <w:rFonts w:ascii="Tahoma" w:hAnsi="Tahoma" w:cs="Tahoma"/>
          <w:color w:val="000000" w:themeColor="text1"/>
          <w:sz w:val="24"/>
          <w:szCs w:val="24"/>
          <w:lang w:val="es-CO"/>
        </w:rPr>
        <w:t xml:space="preserve"> a nuestras </w:t>
      </w:r>
      <w:r w:rsidR="0049625D" w:rsidRPr="000D17E7">
        <w:rPr>
          <w:rFonts w:ascii="Tahoma" w:hAnsi="Tahoma" w:cs="Tahoma"/>
          <w:color w:val="000000" w:themeColor="text1"/>
          <w:sz w:val="24"/>
          <w:szCs w:val="24"/>
          <w:lang w:val="es-CO"/>
        </w:rPr>
        <w:t xml:space="preserve">UBAS e </w:t>
      </w:r>
      <w:r w:rsidR="00355151" w:rsidRPr="000D17E7">
        <w:rPr>
          <w:rFonts w:ascii="Tahoma" w:hAnsi="Tahoma" w:cs="Tahoma"/>
          <w:color w:val="000000" w:themeColor="text1"/>
          <w:sz w:val="24"/>
          <w:szCs w:val="24"/>
          <w:lang w:val="es-CO"/>
        </w:rPr>
        <w:t>IPS</w:t>
      </w:r>
      <w:r w:rsidR="009C34E2" w:rsidRPr="000D17E7">
        <w:rPr>
          <w:rFonts w:ascii="Tahoma" w:hAnsi="Tahoma" w:cs="Tahoma"/>
          <w:color w:val="000000" w:themeColor="text1"/>
          <w:sz w:val="24"/>
          <w:szCs w:val="24"/>
          <w:lang w:val="es-CO"/>
        </w:rPr>
        <w:t>.</w:t>
      </w:r>
    </w:p>
    <w:p w:rsidR="004B0FD1" w:rsidRPr="00184088" w:rsidRDefault="004B0FD1" w:rsidP="00502AD4">
      <w:pPr>
        <w:spacing w:line="360" w:lineRule="auto"/>
        <w:jc w:val="both"/>
        <w:rPr>
          <w:rFonts w:ascii="Tahoma" w:hAnsi="Tahoma" w:cs="Tahoma"/>
          <w:b/>
          <w:sz w:val="24"/>
          <w:szCs w:val="24"/>
          <w:lang w:val="es-CO"/>
        </w:rPr>
      </w:pPr>
    </w:p>
    <w:p w:rsidR="004B0FD1" w:rsidRPr="00C943AA" w:rsidRDefault="004B0FD1" w:rsidP="00C943AA">
      <w:pPr>
        <w:spacing w:line="360" w:lineRule="auto"/>
        <w:jc w:val="both"/>
        <w:rPr>
          <w:rFonts w:ascii="Tahoma" w:hAnsi="Tahoma" w:cs="Tahoma"/>
          <w:b/>
          <w:sz w:val="24"/>
          <w:szCs w:val="24"/>
          <w:lang w:val="es-CO"/>
        </w:rPr>
      </w:pPr>
      <w:r w:rsidRPr="00C943AA">
        <w:rPr>
          <w:rFonts w:ascii="Tahoma" w:hAnsi="Tahoma" w:cs="Tahoma"/>
          <w:b/>
          <w:sz w:val="24"/>
          <w:szCs w:val="24"/>
          <w:lang w:val="es-CO"/>
        </w:rPr>
        <w:t xml:space="preserve">ALCANCE </w:t>
      </w:r>
    </w:p>
    <w:p w:rsidR="00245E52" w:rsidRPr="00997F29" w:rsidRDefault="00245E52" w:rsidP="00502AD4">
      <w:pPr>
        <w:spacing w:line="360" w:lineRule="auto"/>
        <w:jc w:val="both"/>
        <w:rPr>
          <w:rFonts w:ascii="Tahoma" w:hAnsi="Tahoma" w:cs="Tahoma"/>
          <w:color w:val="FF0000"/>
          <w:sz w:val="24"/>
          <w:szCs w:val="24"/>
          <w:lang w:val="es-CO"/>
        </w:rPr>
      </w:pPr>
    </w:p>
    <w:p w:rsidR="00DE0CC0" w:rsidRDefault="00894D20" w:rsidP="00502AD4">
      <w:pPr>
        <w:spacing w:line="360" w:lineRule="auto"/>
        <w:jc w:val="both"/>
        <w:rPr>
          <w:rFonts w:ascii="Tahoma" w:hAnsi="Tahoma" w:cs="Tahoma"/>
          <w:sz w:val="24"/>
          <w:szCs w:val="24"/>
          <w:lang w:val="es-CO"/>
        </w:rPr>
      </w:pPr>
      <w:r>
        <w:rPr>
          <w:rFonts w:ascii="Tahoma" w:hAnsi="Tahoma" w:cs="Tahoma"/>
          <w:sz w:val="24"/>
          <w:szCs w:val="24"/>
          <w:lang w:val="es-CO"/>
        </w:rPr>
        <w:t xml:space="preserve">El presente Plan Anticorrupción </w:t>
      </w:r>
      <w:r w:rsidR="00DE0CC0">
        <w:rPr>
          <w:rFonts w:ascii="Tahoma" w:hAnsi="Tahoma" w:cs="Tahoma"/>
          <w:sz w:val="24"/>
          <w:szCs w:val="24"/>
          <w:lang w:val="es-CO"/>
        </w:rPr>
        <w:t>está diseñado estratégicamente para ser implementado por todas las dependencias en la ejecución de los procesos, dando aplicabilidad a los principios de transparencia, ética y buen uso de los recursos durante la vigencia 2015.</w:t>
      </w:r>
    </w:p>
    <w:p w:rsidR="00C23407" w:rsidRDefault="00C23407" w:rsidP="00502AD4">
      <w:pPr>
        <w:spacing w:line="360" w:lineRule="auto"/>
        <w:jc w:val="both"/>
        <w:rPr>
          <w:rFonts w:ascii="Tahoma" w:hAnsi="Tahoma" w:cs="Tahoma"/>
          <w:sz w:val="24"/>
          <w:szCs w:val="24"/>
          <w:lang w:val="es-CO"/>
        </w:rPr>
      </w:pPr>
    </w:p>
    <w:p w:rsidR="00DE0CC0" w:rsidRDefault="00DE0CC0" w:rsidP="00502AD4">
      <w:pPr>
        <w:spacing w:line="360" w:lineRule="auto"/>
        <w:jc w:val="both"/>
        <w:rPr>
          <w:rFonts w:ascii="Tahoma" w:hAnsi="Tahoma" w:cs="Tahoma"/>
          <w:sz w:val="24"/>
          <w:szCs w:val="24"/>
          <w:lang w:val="es-CO"/>
        </w:rPr>
      </w:pPr>
    </w:p>
    <w:p w:rsidR="00DE0CC0" w:rsidRDefault="00DE0CC0" w:rsidP="00502AD4">
      <w:pPr>
        <w:spacing w:line="360" w:lineRule="auto"/>
        <w:jc w:val="both"/>
        <w:rPr>
          <w:rFonts w:ascii="Tahoma" w:hAnsi="Tahoma" w:cs="Tahoma"/>
          <w:sz w:val="24"/>
          <w:szCs w:val="24"/>
          <w:lang w:val="es-CO"/>
        </w:rPr>
      </w:pPr>
    </w:p>
    <w:p w:rsidR="00DE0CC0" w:rsidRDefault="00DE0CC0" w:rsidP="00502AD4">
      <w:pPr>
        <w:spacing w:line="360" w:lineRule="auto"/>
        <w:jc w:val="both"/>
        <w:rPr>
          <w:rFonts w:ascii="Tahoma" w:hAnsi="Tahoma" w:cs="Tahoma"/>
          <w:sz w:val="24"/>
          <w:szCs w:val="24"/>
          <w:lang w:val="es-CO"/>
        </w:rPr>
      </w:pPr>
    </w:p>
    <w:p w:rsidR="00245E52" w:rsidRPr="001F0EA5" w:rsidRDefault="00245E52" w:rsidP="00502AD4">
      <w:pPr>
        <w:spacing w:line="360" w:lineRule="auto"/>
        <w:jc w:val="both"/>
        <w:rPr>
          <w:rFonts w:ascii="Tahoma" w:hAnsi="Tahoma" w:cs="Tahoma"/>
          <w:sz w:val="24"/>
          <w:szCs w:val="24"/>
          <w:lang w:val="es-CO"/>
        </w:rPr>
      </w:pPr>
    </w:p>
    <w:p w:rsidR="00455141" w:rsidRPr="00376765" w:rsidRDefault="00C052FC" w:rsidP="00CA65F9">
      <w:pPr>
        <w:pStyle w:val="Prrafodelista"/>
        <w:numPr>
          <w:ilvl w:val="0"/>
          <w:numId w:val="2"/>
        </w:numPr>
        <w:spacing w:line="360" w:lineRule="auto"/>
        <w:jc w:val="both"/>
        <w:rPr>
          <w:rFonts w:ascii="Tahoma" w:hAnsi="Tahoma" w:cs="Tahoma"/>
          <w:b/>
          <w:sz w:val="24"/>
          <w:szCs w:val="24"/>
          <w:lang w:val="es-CO"/>
        </w:rPr>
      </w:pPr>
      <w:r w:rsidRPr="00376765">
        <w:rPr>
          <w:rFonts w:ascii="Tahoma" w:hAnsi="Tahoma" w:cs="Tahoma"/>
          <w:b/>
          <w:sz w:val="24"/>
          <w:szCs w:val="24"/>
          <w:lang w:val="es-CO"/>
        </w:rPr>
        <w:lastRenderedPageBreak/>
        <w:t xml:space="preserve">COMPONENTES DEL PLAN </w:t>
      </w:r>
    </w:p>
    <w:p w:rsidR="000A022C" w:rsidRPr="000A022C" w:rsidRDefault="000A022C" w:rsidP="00502AD4">
      <w:pPr>
        <w:spacing w:line="360" w:lineRule="auto"/>
        <w:jc w:val="both"/>
        <w:rPr>
          <w:rFonts w:ascii="Tahoma" w:hAnsi="Tahoma" w:cs="Tahoma"/>
          <w:b/>
          <w:sz w:val="24"/>
          <w:szCs w:val="24"/>
          <w:lang w:val="es-CO"/>
        </w:rPr>
      </w:pPr>
    </w:p>
    <w:p w:rsidR="00455141" w:rsidRPr="00455141" w:rsidRDefault="00455141" w:rsidP="00502AD4">
      <w:pPr>
        <w:spacing w:line="360" w:lineRule="auto"/>
        <w:jc w:val="both"/>
        <w:rPr>
          <w:rFonts w:ascii="Tahoma" w:hAnsi="Tahoma" w:cs="Tahoma"/>
          <w:sz w:val="24"/>
          <w:szCs w:val="24"/>
          <w:lang w:val="es-CO"/>
        </w:rPr>
      </w:pPr>
      <w:r w:rsidRPr="00455141">
        <w:rPr>
          <w:rFonts w:ascii="Tahoma" w:hAnsi="Tahoma" w:cs="Tahoma"/>
          <w:sz w:val="24"/>
          <w:szCs w:val="24"/>
          <w:lang w:val="es-CO"/>
        </w:rPr>
        <w:t>Conforme a la establecido en la Ley 1474 de 2011 del Estatuto Anticorrupción, cada entidad del orden nacional, Departamental y municipal deberá elaborar anualmente una estrategia de lucha contra la corrupción y de atención al ciudadano, que contemplará, entre otras cosas, el mapa de riesgos de corrupción en la respectiva entidad, las medidas concretas para mitigar esos riesgos, las estrategias antitrámites y los mecanismos para me</w:t>
      </w:r>
      <w:r>
        <w:rPr>
          <w:rFonts w:ascii="Tahoma" w:hAnsi="Tahoma" w:cs="Tahoma"/>
          <w:sz w:val="24"/>
          <w:szCs w:val="24"/>
          <w:lang w:val="es-CO"/>
        </w:rPr>
        <w:t>jorar la atención al ciudadano, A continuación las estrategias de lucha contra la corrupción de la</w:t>
      </w:r>
      <w:r w:rsidR="00502AD4">
        <w:rPr>
          <w:rFonts w:ascii="Tahoma" w:hAnsi="Tahoma" w:cs="Tahoma"/>
          <w:sz w:val="24"/>
          <w:szCs w:val="24"/>
          <w:lang w:val="es-CO"/>
        </w:rPr>
        <w:t xml:space="preserve"> Empresa Social del Estado </w:t>
      </w:r>
      <w:r>
        <w:rPr>
          <w:rFonts w:ascii="Tahoma" w:hAnsi="Tahoma" w:cs="Tahoma"/>
          <w:sz w:val="24"/>
          <w:szCs w:val="24"/>
          <w:lang w:val="es-CO"/>
        </w:rPr>
        <w:t xml:space="preserve"> Ese Imsalud: </w:t>
      </w:r>
    </w:p>
    <w:p w:rsidR="001F7B7D" w:rsidRDefault="001F7B7D" w:rsidP="00502AD4">
      <w:pPr>
        <w:spacing w:line="360" w:lineRule="auto"/>
        <w:jc w:val="both"/>
        <w:rPr>
          <w:rFonts w:ascii="Tahoma" w:hAnsi="Tahoma" w:cs="Tahoma"/>
          <w:sz w:val="24"/>
          <w:szCs w:val="24"/>
          <w:lang w:val="es-CO"/>
        </w:rPr>
      </w:pPr>
    </w:p>
    <w:p w:rsidR="00E3641D" w:rsidRPr="0013427B" w:rsidRDefault="00C943AA" w:rsidP="00502AD4">
      <w:pPr>
        <w:spacing w:line="360" w:lineRule="auto"/>
        <w:ind w:left="360"/>
        <w:rPr>
          <w:rFonts w:ascii="Tahoma" w:hAnsi="Tahoma" w:cs="Tahoma"/>
          <w:b/>
          <w:bCs/>
          <w:sz w:val="24"/>
          <w:szCs w:val="24"/>
        </w:rPr>
      </w:pPr>
      <w:r>
        <w:rPr>
          <w:rFonts w:ascii="Tahoma" w:hAnsi="Tahoma" w:cs="Tahoma"/>
          <w:b/>
          <w:bCs/>
          <w:sz w:val="24"/>
          <w:szCs w:val="24"/>
        </w:rPr>
        <w:t>1.</w:t>
      </w:r>
      <w:r w:rsidR="00AF3C87" w:rsidRPr="0013427B">
        <w:rPr>
          <w:rFonts w:ascii="Tahoma" w:hAnsi="Tahoma" w:cs="Tahoma"/>
          <w:b/>
          <w:bCs/>
          <w:sz w:val="24"/>
          <w:szCs w:val="24"/>
        </w:rPr>
        <w:t xml:space="preserve"> </w:t>
      </w:r>
      <w:r w:rsidR="00376765">
        <w:rPr>
          <w:rFonts w:ascii="Tahoma" w:hAnsi="Tahoma" w:cs="Tahoma"/>
          <w:b/>
          <w:bCs/>
          <w:sz w:val="24"/>
          <w:szCs w:val="24"/>
        </w:rPr>
        <w:t xml:space="preserve">1. </w:t>
      </w:r>
      <w:r w:rsidR="00F1112D">
        <w:rPr>
          <w:rFonts w:ascii="Tahoma" w:hAnsi="Tahoma" w:cs="Tahoma"/>
          <w:b/>
          <w:bCs/>
          <w:sz w:val="24"/>
          <w:szCs w:val="24"/>
        </w:rPr>
        <w:t xml:space="preserve"> PRIMER COMPONENTE.  METODOLOGIA  PARA LA IDENTIFICACION DE RIESGOS DE CORRUPCION Y ACCIONES PARA SU MANEJO</w:t>
      </w:r>
      <w:r w:rsidR="004000E1">
        <w:rPr>
          <w:rFonts w:ascii="Tahoma" w:hAnsi="Tahoma" w:cs="Tahoma"/>
          <w:b/>
          <w:bCs/>
          <w:sz w:val="24"/>
          <w:szCs w:val="24"/>
        </w:rPr>
        <w:t xml:space="preserve">. </w:t>
      </w:r>
      <w:r w:rsidR="00F1112D">
        <w:rPr>
          <w:rFonts w:ascii="Tahoma" w:hAnsi="Tahoma" w:cs="Tahoma"/>
          <w:b/>
          <w:bCs/>
          <w:sz w:val="24"/>
          <w:szCs w:val="24"/>
        </w:rPr>
        <w:t xml:space="preserve"> </w:t>
      </w:r>
      <w:r w:rsidR="00AF3C87" w:rsidRPr="0013427B">
        <w:rPr>
          <w:rFonts w:ascii="Tahoma" w:hAnsi="Tahoma" w:cs="Tahoma"/>
          <w:b/>
          <w:bCs/>
          <w:sz w:val="24"/>
          <w:szCs w:val="24"/>
        </w:rPr>
        <w:t>MAPA DE RIESGOS DE  CORRUPCION</w:t>
      </w:r>
    </w:p>
    <w:p w:rsidR="0008518B" w:rsidRPr="001F0EA5" w:rsidRDefault="0008518B" w:rsidP="00502AD4">
      <w:pPr>
        <w:spacing w:line="360" w:lineRule="auto"/>
        <w:rPr>
          <w:rFonts w:ascii="Tahoma" w:hAnsi="Tahoma" w:cs="Tahoma"/>
          <w:b/>
          <w:bCs/>
          <w:sz w:val="24"/>
          <w:szCs w:val="24"/>
        </w:rPr>
      </w:pPr>
    </w:p>
    <w:p w:rsidR="00C07C5C" w:rsidRDefault="0008518B" w:rsidP="00502AD4">
      <w:pPr>
        <w:spacing w:line="360" w:lineRule="auto"/>
        <w:jc w:val="both"/>
        <w:rPr>
          <w:rFonts w:ascii="Tahoma" w:hAnsi="Tahoma" w:cs="Tahoma"/>
          <w:bCs/>
          <w:sz w:val="24"/>
          <w:szCs w:val="24"/>
        </w:rPr>
      </w:pPr>
      <w:r w:rsidRPr="001F0EA5">
        <w:rPr>
          <w:rFonts w:ascii="Tahoma" w:hAnsi="Tahoma" w:cs="Tahoma"/>
          <w:bCs/>
          <w:sz w:val="24"/>
          <w:szCs w:val="24"/>
        </w:rPr>
        <w:t xml:space="preserve">Para dar cumplimiento a lo establecido en la Guía de la Secretaría de Transparencia del Departamento Administrativo de la Presidencia de la República, en la cual define las “ </w:t>
      </w:r>
      <w:r w:rsidRPr="00EE165B">
        <w:rPr>
          <w:rFonts w:ascii="Tahoma" w:hAnsi="Tahoma" w:cs="Tahoma"/>
          <w:bCs/>
          <w:i/>
          <w:sz w:val="24"/>
          <w:szCs w:val="24"/>
        </w:rPr>
        <w:t>Estrategias para la construcción del Plan Anticorrupción y de Atención al Ciudadano”,</w:t>
      </w:r>
      <w:r w:rsidRPr="001F0EA5">
        <w:rPr>
          <w:rFonts w:ascii="Tahoma" w:hAnsi="Tahoma" w:cs="Tahoma"/>
          <w:b/>
          <w:bCs/>
          <w:i/>
          <w:sz w:val="24"/>
          <w:szCs w:val="24"/>
        </w:rPr>
        <w:t xml:space="preserve"> </w:t>
      </w:r>
      <w:r w:rsidR="00F57788" w:rsidRPr="001F0EA5">
        <w:rPr>
          <w:rFonts w:ascii="Tahoma" w:hAnsi="Tahoma" w:cs="Tahoma"/>
          <w:bCs/>
          <w:sz w:val="24"/>
          <w:szCs w:val="24"/>
        </w:rPr>
        <w:t>se elabora el presente Mapa de Riesgos de la Corrupción, identi</w:t>
      </w:r>
      <w:r w:rsidR="00C07C5C" w:rsidRPr="001F0EA5">
        <w:rPr>
          <w:rFonts w:ascii="Tahoma" w:hAnsi="Tahoma" w:cs="Tahoma"/>
          <w:bCs/>
          <w:sz w:val="24"/>
          <w:szCs w:val="24"/>
        </w:rPr>
        <w:t xml:space="preserve">ficando los principales </w:t>
      </w:r>
      <w:r w:rsidR="00F57788" w:rsidRPr="001F0EA5">
        <w:rPr>
          <w:rFonts w:ascii="Tahoma" w:hAnsi="Tahoma" w:cs="Tahoma"/>
          <w:bCs/>
          <w:sz w:val="24"/>
          <w:szCs w:val="24"/>
        </w:rPr>
        <w:t xml:space="preserve">que se originan de la prestación del servicio de salud de baja complejidad ofertado en nuestra entidad, </w:t>
      </w:r>
      <w:r w:rsidR="00C07C5C" w:rsidRPr="001F0EA5">
        <w:rPr>
          <w:rFonts w:ascii="Tahoma" w:hAnsi="Tahoma" w:cs="Tahoma"/>
          <w:bCs/>
          <w:sz w:val="24"/>
          <w:szCs w:val="24"/>
        </w:rPr>
        <w:t>estableciendo las medidas  u acciones de mitigación, su control de riesgo preventivo o correctivo y las causas que lo están generando.</w:t>
      </w:r>
    </w:p>
    <w:p w:rsidR="00666AC6" w:rsidRPr="001F0EA5" w:rsidRDefault="00666AC6" w:rsidP="00502AD4">
      <w:pPr>
        <w:spacing w:line="360" w:lineRule="auto"/>
        <w:jc w:val="both"/>
        <w:rPr>
          <w:rFonts w:ascii="Tahoma" w:hAnsi="Tahoma" w:cs="Tahoma"/>
          <w:bCs/>
          <w:sz w:val="24"/>
          <w:szCs w:val="24"/>
        </w:rPr>
      </w:pPr>
    </w:p>
    <w:p w:rsidR="0008518B" w:rsidRPr="00A93A92" w:rsidRDefault="00A93A92" w:rsidP="00502AD4">
      <w:pPr>
        <w:spacing w:line="360" w:lineRule="auto"/>
        <w:jc w:val="both"/>
        <w:rPr>
          <w:rFonts w:ascii="Tahoma" w:hAnsi="Tahoma" w:cs="Tahoma"/>
          <w:bCs/>
          <w:sz w:val="24"/>
          <w:szCs w:val="24"/>
        </w:rPr>
      </w:pPr>
      <w:r>
        <w:rPr>
          <w:rFonts w:ascii="Tahoma" w:hAnsi="Tahoma" w:cs="Tahoma"/>
          <w:bCs/>
          <w:sz w:val="24"/>
          <w:szCs w:val="24"/>
        </w:rPr>
        <w:t>A</w:t>
      </w:r>
      <w:r w:rsidR="00F35BD9" w:rsidRPr="00A93A92">
        <w:rPr>
          <w:rFonts w:ascii="Tahoma" w:hAnsi="Tahoma" w:cs="Tahoma"/>
          <w:bCs/>
          <w:sz w:val="24"/>
          <w:szCs w:val="24"/>
        </w:rPr>
        <w:t>nexo 1.</w:t>
      </w:r>
    </w:p>
    <w:p w:rsidR="00376765" w:rsidRDefault="00376765" w:rsidP="00502AD4">
      <w:pPr>
        <w:spacing w:line="360" w:lineRule="auto"/>
        <w:jc w:val="both"/>
        <w:rPr>
          <w:rFonts w:ascii="Tahoma" w:hAnsi="Tahoma" w:cs="Tahoma"/>
          <w:bCs/>
          <w:sz w:val="24"/>
          <w:szCs w:val="24"/>
        </w:rPr>
      </w:pPr>
    </w:p>
    <w:p w:rsidR="0070207E" w:rsidRDefault="00DE0321" w:rsidP="00502AD4">
      <w:pPr>
        <w:spacing w:line="360" w:lineRule="auto"/>
        <w:rPr>
          <w:rFonts w:ascii="Tahoma" w:hAnsi="Tahoma" w:cs="Tahoma"/>
          <w:b/>
          <w:bCs/>
          <w:sz w:val="24"/>
          <w:szCs w:val="24"/>
        </w:rPr>
      </w:pPr>
      <w:r>
        <w:rPr>
          <w:rFonts w:ascii="Tahoma" w:hAnsi="Tahoma" w:cs="Tahoma"/>
          <w:b/>
          <w:bCs/>
          <w:sz w:val="24"/>
          <w:szCs w:val="24"/>
        </w:rPr>
        <w:t>1.2</w:t>
      </w:r>
      <w:r w:rsidR="003C271D">
        <w:rPr>
          <w:rFonts w:ascii="Tahoma" w:hAnsi="Tahoma" w:cs="Tahoma"/>
          <w:b/>
          <w:bCs/>
          <w:sz w:val="24"/>
          <w:szCs w:val="24"/>
        </w:rPr>
        <w:t xml:space="preserve">. </w:t>
      </w:r>
      <w:r w:rsidR="004000E1">
        <w:rPr>
          <w:rFonts w:ascii="Tahoma" w:hAnsi="Tahoma" w:cs="Tahoma"/>
          <w:b/>
          <w:bCs/>
          <w:sz w:val="24"/>
          <w:szCs w:val="24"/>
        </w:rPr>
        <w:t xml:space="preserve"> SEGUNDO COMPONENTE. </w:t>
      </w:r>
      <w:r w:rsidR="003C271D">
        <w:rPr>
          <w:rFonts w:ascii="Tahoma" w:hAnsi="Tahoma" w:cs="Tahoma"/>
          <w:b/>
          <w:bCs/>
          <w:sz w:val="24"/>
          <w:szCs w:val="24"/>
        </w:rPr>
        <w:t xml:space="preserve"> </w:t>
      </w:r>
      <w:r w:rsidR="0070207E" w:rsidRPr="001F0EA5">
        <w:rPr>
          <w:rFonts w:ascii="Tahoma" w:hAnsi="Tahoma" w:cs="Tahoma"/>
          <w:b/>
          <w:bCs/>
          <w:sz w:val="24"/>
          <w:szCs w:val="24"/>
        </w:rPr>
        <w:t>RACIONALIZACIÓN DE TRÁMITES</w:t>
      </w:r>
    </w:p>
    <w:p w:rsidR="00D73439" w:rsidRPr="001F0EA5" w:rsidRDefault="00D73439" w:rsidP="00502AD4">
      <w:pPr>
        <w:spacing w:line="360" w:lineRule="auto"/>
        <w:rPr>
          <w:rFonts w:ascii="Tahoma" w:hAnsi="Tahoma" w:cs="Tahoma"/>
          <w:b/>
          <w:bCs/>
          <w:sz w:val="24"/>
          <w:szCs w:val="24"/>
        </w:rPr>
      </w:pPr>
    </w:p>
    <w:p w:rsidR="0070207E" w:rsidRPr="003D2461" w:rsidRDefault="00760416" w:rsidP="00502AD4">
      <w:pPr>
        <w:spacing w:line="360" w:lineRule="auto"/>
        <w:rPr>
          <w:rFonts w:ascii="Tahoma" w:hAnsi="Tahoma" w:cs="Tahoma"/>
          <w:b/>
          <w:bCs/>
          <w:sz w:val="24"/>
          <w:szCs w:val="24"/>
        </w:rPr>
      </w:pPr>
      <w:r>
        <w:rPr>
          <w:rFonts w:ascii="Tahoma" w:hAnsi="Tahoma" w:cs="Tahoma"/>
          <w:b/>
          <w:bCs/>
          <w:sz w:val="24"/>
          <w:szCs w:val="24"/>
        </w:rPr>
        <w:t>1</w:t>
      </w:r>
      <w:r w:rsidR="003C271D">
        <w:rPr>
          <w:rFonts w:ascii="Tahoma" w:hAnsi="Tahoma" w:cs="Tahoma"/>
          <w:b/>
          <w:bCs/>
          <w:sz w:val="24"/>
          <w:szCs w:val="24"/>
        </w:rPr>
        <w:t>.</w:t>
      </w:r>
      <w:r>
        <w:rPr>
          <w:rFonts w:ascii="Tahoma" w:hAnsi="Tahoma" w:cs="Tahoma"/>
          <w:b/>
          <w:bCs/>
          <w:sz w:val="24"/>
          <w:szCs w:val="24"/>
        </w:rPr>
        <w:t>2.</w:t>
      </w:r>
      <w:r w:rsidR="003C271D">
        <w:rPr>
          <w:rFonts w:ascii="Tahoma" w:hAnsi="Tahoma" w:cs="Tahoma"/>
          <w:b/>
          <w:bCs/>
          <w:sz w:val="24"/>
          <w:szCs w:val="24"/>
        </w:rPr>
        <w:t xml:space="preserve">1. </w:t>
      </w:r>
      <w:r w:rsidR="0070207E" w:rsidRPr="001F0EA5">
        <w:rPr>
          <w:rFonts w:ascii="Tahoma" w:hAnsi="Tahoma" w:cs="Tahoma"/>
          <w:b/>
          <w:bCs/>
          <w:sz w:val="24"/>
          <w:szCs w:val="24"/>
        </w:rPr>
        <w:t xml:space="preserve">TRÁMITES </w:t>
      </w:r>
    </w:p>
    <w:p w:rsidR="00AF3C87" w:rsidRDefault="00AF3C87" w:rsidP="00502AD4">
      <w:pPr>
        <w:spacing w:line="360" w:lineRule="auto"/>
        <w:rPr>
          <w:rFonts w:ascii="Tahoma" w:hAnsi="Tahoma" w:cs="Tahoma"/>
          <w:bCs/>
          <w:sz w:val="24"/>
          <w:szCs w:val="24"/>
        </w:rPr>
      </w:pPr>
    </w:p>
    <w:p w:rsidR="00374D84" w:rsidRPr="00A95E8A" w:rsidRDefault="0070207E" w:rsidP="00760416">
      <w:pPr>
        <w:spacing w:line="360" w:lineRule="auto"/>
        <w:jc w:val="both"/>
        <w:rPr>
          <w:rFonts w:ascii="Tahoma" w:hAnsi="Tahoma" w:cs="Tahoma"/>
          <w:sz w:val="24"/>
          <w:szCs w:val="24"/>
          <w:lang w:val="es-CO"/>
        </w:rPr>
      </w:pPr>
      <w:r w:rsidRPr="00961C5E">
        <w:rPr>
          <w:rFonts w:ascii="Tahoma" w:hAnsi="Tahoma" w:cs="Tahoma"/>
          <w:bCs/>
          <w:sz w:val="24"/>
          <w:szCs w:val="24"/>
        </w:rPr>
        <w:t>P</w:t>
      </w:r>
      <w:r w:rsidR="0059573B">
        <w:rPr>
          <w:rFonts w:ascii="Tahoma" w:hAnsi="Tahoma" w:cs="Tahoma"/>
          <w:bCs/>
          <w:sz w:val="24"/>
          <w:szCs w:val="24"/>
        </w:rPr>
        <w:t xml:space="preserve">eticiones Quejas y </w:t>
      </w:r>
      <w:r w:rsidRPr="00961C5E">
        <w:rPr>
          <w:rFonts w:ascii="Tahoma" w:hAnsi="Tahoma" w:cs="Tahoma"/>
          <w:bCs/>
          <w:sz w:val="24"/>
          <w:szCs w:val="24"/>
        </w:rPr>
        <w:t>R</w:t>
      </w:r>
      <w:r w:rsidR="0059573B">
        <w:rPr>
          <w:rFonts w:ascii="Tahoma" w:hAnsi="Tahoma" w:cs="Tahoma"/>
          <w:bCs/>
          <w:sz w:val="24"/>
          <w:szCs w:val="24"/>
        </w:rPr>
        <w:t xml:space="preserve">eclamos: </w:t>
      </w:r>
      <w:r w:rsidR="004E338A" w:rsidRPr="001F0EA5">
        <w:rPr>
          <w:rFonts w:ascii="Tahoma" w:hAnsi="Tahoma" w:cs="Tahoma"/>
          <w:bCs/>
          <w:sz w:val="24"/>
          <w:szCs w:val="24"/>
        </w:rPr>
        <w:t>Pensando en la comunidad que no puede</w:t>
      </w:r>
      <w:r w:rsidR="002E5B9C" w:rsidRPr="001F0EA5">
        <w:rPr>
          <w:rFonts w:ascii="Tahoma" w:hAnsi="Tahoma" w:cs="Tahoma"/>
          <w:bCs/>
          <w:sz w:val="24"/>
          <w:szCs w:val="24"/>
        </w:rPr>
        <w:t xml:space="preserve"> trasladarse hasta la sede administrativa para ejercer su petición, s</w:t>
      </w:r>
      <w:r w:rsidRPr="001F0EA5">
        <w:rPr>
          <w:rFonts w:ascii="Tahoma" w:hAnsi="Tahoma" w:cs="Tahoma"/>
          <w:bCs/>
          <w:sz w:val="24"/>
          <w:szCs w:val="24"/>
        </w:rPr>
        <w:t xml:space="preserve">e ha </w:t>
      </w:r>
      <w:r w:rsidR="00760416">
        <w:rPr>
          <w:rFonts w:ascii="Tahoma" w:hAnsi="Tahoma" w:cs="Tahoma"/>
          <w:bCs/>
          <w:sz w:val="24"/>
          <w:szCs w:val="24"/>
        </w:rPr>
        <w:t>d</w:t>
      </w:r>
      <w:r w:rsidRPr="001F0EA5">
        <w:rPr>
          <w:rFonts w:ascii="Tahoma" w:hAnsi="Tahoma" w:cs="Tahoma"/>
          <w:bCs/>
          <w:sz w:val="24"/>
          <w:szCs w:val="24"/>
        </w:rPr>
        <w:t xml:space="preserve">iseñado en la página web institucional de la entidad </w:t>
      </w:r>
      <w:hyperlink r:id="rId8" w:history="1">
        <w:r w:rsidRPr="00B0475F">
          <w:rPr>
            <w:rStyle w:val="Hipervnculo"/>
            <w:rFonts w:ascii="Tahoma" w:hAnsi="Tahoma" w:cs="Tahoma"/>
            <w:bCs/>
            <w:color w:val="auto"/>
            <w:sz w:val="24"/>
            <w:szCs w:val="24"/>
            <w:u w:val="none"/>
          </w:rPr>
          <w:t>www.imsalud.gov.co</w:t>
        </w:r>
      </w:hyperlink>
      <w:r w:rsidRPr="00B0475F">
        <w:rPr>
          <w:rFonts w:ascii="Tahoma" w:hAnsi="Tahoma" w:cs="Tahoma"/>
          <w:bCs/>
          <w:sz w:val="24"/>
          <w:szCs w:val="24"/>
        </w:rPr>
        <w:t>,</w:t>
      </w:r>
      <w:r w:rsidRPr="00367611">
        <w:rPr>
          <w:rFonts w:ascii="Tahoma" w:hAnsi="Tahoma" w:cs="Tahoma"/>
          <w:bCs/>
          <w:sz w:val="24"/>
          <w:szCs w:val="24"/>
        </w:rPr>
        <w:t xml:space="preserve"> </w:t>
      </w:r>
      <w:r w:rsidRPr="001F0EA5">
        <w:rPr>
          <w:rFonts w:ascii="Tahoma" w:hAnsi="Tahoma" w:cs="Tahoma"/>
          <w:bCs/>
          <w:sz w:val="24"/>
          <w:szCs w:val="24"/>
        </w:rPr>
        <w:t xml:space="preserve">un link de </w:t>
      </w:r>
      <w:r w:rsidRPr="001F0EA5">
        <w:rPr>
          <w:rFonts w:ascii="Tahoma" w:hAnsi="Tahoma" w:cs="Tahoma"/>
          <w:sz w:val="24"/>
          <w:szCs w:val="24"/>
          <w:lang w:val="es-CO"/>
        </w:rPr>
        <w:t xml:space="preserve">quejas y reclamos – presentación de la queja;  para que el usuario describa su petición, sugerencia o reclamo, diligenciando un formato donde se le solicitará nombre completo, identificación, teléfono, correo electrónico, dirección y ciudad, la cual será direccionada hacia la oficina principal del  SIAU oficina </w:t>
      </w:r>
      <w:r w:rsidR="00F41226">
        <w:rPr>
          <w:rFonts w:ascii="Tahoma" w:hAnsi="Tahoma" w:cs="Tahoma"/>
          <w:sz w:val="24"/>
          <w:szCs w:val="24"/>
          <w:lang w:val="es-CO"/>
        </w:rPr>
        <w:t xml:space="preserve"> </w:t>
      </w:r>
      <w:r w:rsidRPr="001F0EA5">
        <w:rPr>
          <w:rFonts w:ascii="Tahoma" w:hAnsi="Tahoma" w:cs="Tahoma"/>
          <w:sz w:val="24"/>
          <w:szCs w:val="24"/>
          <w:lang w:val="es-CO"/>
        </w:rPr>
        <w:t xml:space="preserve">encargada de </w:t>
      </w:r>
      <w:r w:rsidR="00F41226">
        <w:rPr>
          <w:rFonts w:ascii="Tahoma" w:hAnsi="Tahoma" w:cs="Tahoma"/>
          <w:sz w:val="24"/>
          <w:szCs w:val="24"/>
          <w:lang w:val="es-CO"/>
        </w:rPr>
        <w:t xml:space="preserve"> </w:t>
      </w:r>
      <w:r w:rsidRPr="001F0EA5">
        <w:rPr>
          <w:rFonts w:ascii="Tahoma" w:hAnsi="Tahoma" w:cs="Tahoma"/>
          <w:sz w:val="24"/>
          <w:szCs w:val="24"/>
          <w:lang w:val="es-CO"/>
        </w:rPr>
        <w:t>consolidar las peticiones, quejas y reclamos, según su área a la que corresponde dentro de la entidad para realizar el respectivo trámite, sol</w:t>
      </w:r>
      <w:r w:rsidR="00C213CA" w:rsidRPr="001F0EA5">
        <w:rPr>
          <w:rFonts w:ascii="Tahoma" w:hAnsi="Tahoma" w:cs="Tahoma"/>
          <w:sz w:val="24"/>
          <w:szCs w:val="24"/>
          <w:lang w:val="es-CO"/>
        </w:rPr>
        <w:t>ución y seguimiento.</w:t>
      </w:r>
      <w:r w:rsidR="00A95E8A">
        <w:rPr>
          <w:rFonts w:ascii="Tahoma" w:hAnsi="Tahoma" w:cs="Tahoma"/>
          <w:sz w:val="24"/>
          <w:szCs w:val="24"/>
          <w:lang w:val="es-CO"/>
        </w:rPr>
        <w:t xml:space="preserve"> Así mismo c</w:t>
      </w:r>
      <w:r w:rsidR="00C213CA" w:rsidRPr="00A95E8A">
        <w:rPr>
          <w:rFonts w:ascii="Tahoma" w:hAnsi="Tahoma" w:cs="Tahoma"/>
          <w:sz w:val="24"/>
          <w:szCs w:val="24"/>
          <w:lang w:val="es-CO"/>
        </w:rPr>
        <w:t>ada dependencia de la ESE IMSALUD, cuenta con un correo institucional para que cualquier person</w:t>
      </w:r>
      <w:r w:rsidR="00374D84" w:rsidRPr="00A95E8A">
        <w:rPr>
          <w:rFonts w:ascii="Tahoma" w:hAnsi="Tahoma" w:cs="Tahoma"/>
          <w:sz w:val="24"/>
          <w:szCs w:val="24"/>
          <w:lang w:val="es-CO"/>
        </w:rPr>
        <w:t>a en general que tenga acceso de contacto con el personal administrativo de la entidad.</w:t>
      </w:r>
    </w:p>
    <w:p w:rsidR="00A179E6" w:rsidRDefault="00A179E6" w:rsidP="00502AD4">
      <w:pPr>
        <w:spacing w:line="360" w:lineRule="auto"/>
        <w:jc w:val="center"/>
        <w:rPr>
          <w:rFonts w:ascii="Tahoma" w:hAnsi="Tahoma" w:cs="Tahoma"/>
          <w:b/>
          <w:bCs/>
          <w:sz w:val="24"/>
          <w:szCs w:val="24"/>
        </w:rPr>
      </w:pPr>
    </w:p>
    <w:p w:rsidR="006B4208" w:rsidRDefault="006B4208" w:rsidP="00502AD4">
      <w:pPr>
        <w:spacing w:line="360" w:lineRule="auto"/>
        <w:jc w:val="center"/>
        <w:rPr>
          <w:rFonts w:ascii="Tahoma" w:hAnsi="Tahoma" w:cs="Tahoma"/>
          <w:b/>
          <w:bCs/>
          <w:sz w:val="24"/>
          <w:szCs w:val="24"/>
        </w:rPr>
      </w:pPr>
    </w:p>
    <w:p w:rsidR="006B4208" w:rsidRDefault="006B4208" w:rsidP="00502AD4">
      <w:pPr>
        <w:spacing w:line="360" w:lineRule="auto"/>
        <w:jc w:val="center"/>
        <w:rPr>
          <w:rFonts w:ascii="Tahoma" w:hAnsi="Tahoma" w:cs="Tahoma"/>
          <w:b/>
          <w:bCs/>
          <w:sz w:val="24"/>
          <w:szCs w:val="24"/>
        </w:rPr>
      </w:pPr>
    </w:p>
    <w:p w:rsidR="00191E05" w:rsidRDefault="00191E05" w:rsidP="00502AD4">
      <w:pPr>
        <w:spacing w:line="360" w:lineRule="auto"/>
        <w:jc w:val="center"/>
        <w:rPr>
          <w:rFonts w:ascii="Tahoma" w:hAnsi="Tahoma" w:cs="Tahoma"/>
          <w:b/>
          <w:bCs/>
          <w:sz w:val="24"/>
          <w:szCs w:val="24"/>
        </w:rPr>
      </w:pPr>
    </w:p>
    <w:p w:rsidR="00570B53" w:rsidRDefault="00570B53" w:rsidP="00502AD4">
      <w:pPr>
        <w:spacing w:line="360" w:lineRule="auto"/>
        <w:jc w:val="center"/>
        <w:rPr>
          <w:rFonts w:ascii="Tahoma" w:hAnsi="Tahoma" w:cs="Tahoma"/>
          <w:b/>
          <w:bCs/>
          <w:sz w:val="24"/>
          <w:szCs w:val="24"/>
        </w:rPr>
      </w:pPr>
    </w:p>
    <w:p w:rsidR="00570B53" w:rsidRDefault="00570B53" w:rsidP="00502AD4">
      <w:pPr>
        <w:spacing w:line="360" w:lineRule="auto"/>
        <w:jc w:val="center"/>
        <w:rPr>
          <w:rFonts w:ascii="Tahoma" w:hAnsi="Tahoma" w:cs="Tahoma"/>
          <w:b/>
          <w:bCs/>
          <w:sz w:val="24"/>
          <w:szCs w:val="24"/>
        </w:rPr>
      </w:pPr>
    </w:p>
    <w:p w:rsidR="00570B53" w:rsidRDefault="00570B53" w:rsidP="00502AD4">
      <w:pPr>
        <w:spacing w:line="360" w:lineRule="auto"/>
        <w:jc w:val="center"/>
        <w:rPr>
          <w:rFonts w:ascii="Tahoma" w:hAnsi="Tahoma" w:cs="Tahoma"/>
          <w:b/>
          <w:bCs/>
          <w:sz w:val="24"/>
          <w:szCs w:val="24"/>
        </w:rPr>
      </w:pPr>
    </w:p>
    <w:p w:rsidR="00570B53" w:rsidRDefault="00570B53" w:rsidP="00502AD4">
      <w:pPr>
        <w:spacing w:line="360" w:lineRule="auto"/>
        <w:jc w:val="center"/>
        <w:rPr>
          <w:rFonts w:ascii="Tahoma" w:hAnsi="Tahoma" w:cs="Tahoma"/>
          <w:b/>
          <w:bCs/>
          <w:sz w:val="24"/>
          <w:szCs w:val="24"/>
        </w:rPr>
      </w:pPr>
    </w:p>
    <w:p w:rsidR="00570B53" w:rsidRPr="001F0EA5" w:rsidRDefault="00570B53" w:rsidP="00502AD4">
      <w:pPr>
        <w:spacing w:line="360" w:lineRule="auto"/>
        <w:jc w:val="center"/>
        <w:rPr>
          <w:rFonts w:ascii="Tahoma" w:hAnsi="Tahoma" w:cs="Tahoma"/>
          <w:b/>
          <w:bCs/>
          <w:sz w:val="24"/>
          <w:szCs w:val="24"/>
        </w:rPr>
      </w:pPr>
    </w:p>
    <w:p w:rsidR="00C12CD5" w:rsidRPr="001F0EA5" w:rsidRDefault="00C12CD5" w:rsidP="00502AD4">
      <w:pPr>
        <w:spacing w:line="360" w:lineRule="auto"/>
        <w:jc w:val="center"/>
        <w:rPr>
          <w:rFonts w:ascii="Tahoma" w:hAnsi="Tahoma" w:cs="Tahoma"/>
          <w:b/>
          <w:bCs/>
          <w:sz w:val="24"/>
          <w:szCs w:val="24"/>
        </w:rPr>
      </w:pPr>
    </w:p>
    <w:p w:rsidR="00C12CD5" w:rsidRPr="00CE6ACB" w:rsidRDefault="00CE6ACB" w:rsidP="00CE6ACB">
      <w:pPr>
        <w:spacing w:line="360" w:lineRule="auto"/>
        <w:jc w:val="both"/>
        <w:rPr>
          <w:rFonts w:ascii="Tahoma" w:hAnsi="Tahoma" w:cs="Tahoma"/>
          <w:b/>
          <w:bCs/>
          <w:sz w:val="24"/>
          <w:szCs w:val="24"/>
        </w:rPr>
      </w:pPr>
      <w:r>
        <w:rPr>
          <w:rFonts w:ascii="Tahoma" w:hAnsi="Tahoma" w:cs="Tahoma"/>
          <w:b/>
          <w:bCs/>
          <w:sz w:val="24"/>
          <w:szCs w:val="24"/>
        </w:rPr>
        <w:t>1.</w:t>
      </w:r>
      <w:r w:rsidR="00AE2AA4" w:rsidRPr="00CE6ACB">
        <w:rPr>
          <w:rFonts w:ascii="Tahoma" w:hAnsi="Tahoma" w:cs="Tahoma"/>
          <w:b/>
          <w:bCs/>
          <w:sz w:val="24"/>
          <w:szCs w:val="24"/>
        </w:rPr>
        <w:t>3.</w:t>
      </w:r>
      <w:r w:rsidR="00A33839" w:rsidRPr="00CE6ACB">
        <w:rPr>
          <w:rFonts w:ascii="Tahoma" w:hAnsi="Tahoma" w:cs="Tahoma"/>
          <w:b/>
          <w:bCs/>
          <w:sz w:val="24"/>
          <w:szCs w:val="24"/>
        </w:rPr>
        <w:t xml:space="preserve"> </w:t>
      </w:r>
      <w:r w:rsidR="004000E1">
        <w:rPr>
          <w:rFonts w:ascii="Tahoma" w:hAnsi="Tahoma" w:cs="Tahoma"/>
          <w:b/>
          <w:bCs/>
          <w:sz w:val="24"/>
          <w:szCs w:val="24"/>
        </w:rPr>
        <w:t xml:space="preserve">TERCER COMPONENTE. </w:t>
      </w:r>
      <w:r w:rsidR="00B6645A" w:rsidRPr="00CE6ACB">
        <w:rPr>
          <w:rFonts w:ascii="Tahoma" w:hAnsi="Tahoma" w:cs="Tahoma"/>
          <w:b/>
          <w:bCs/>
          <w:sz w:val="24"/>
          <w:szCs w:val="24"/>
        </w:rPr>
        <w:t>R</w:t>
      </w:r>
      <w:r w:rsidR="0070207E" w:rsidRPr="00CE6ACB">
        <w:rPr>
          <w:rFonts w:ascii="Tahoma" w:hAnsi="Tahoma" w:cs="Tahoma"/>
          <w:b/>
          <w:bCs/>
          <w:sz w:val="24"/>
          <w:szCs w:val="24"/>
        </w:rPr>
        <w:t>ENDICIÓN DE CUENTAS</w:t>
      </w:r>
    </w:p>
    <w:p w:rsidR="00417AFE" w:rsidRDefault="00417AFE" w:rsidP="00502AD4">
      <w:pPr>
        <w:spacing w:line="360" w:lineRule="auto"/>
        <w:ind w:left="360"/>
        <w:jc w:val="both"/>
        <w:rPr>
          <w:rFonts w:ascii="Tahoma" w:hAnsi="Tahoma" w:cs="Tahoma"/>
          <w:b/>
          <w:bCs/>
          <w:sz w:val="24"/>
          <w:szCs w:val="24"/>
        </w:rPr>
      </w:pPr>
    </w:p>
    <w:p w:rsidR="00FD7FE4" w:rsidRDefault="00994162" w:rsidP="00502AD4">
      <w:pPr>
        <w:spacing w:line="360" w:lineRule="auto"/>
        <w:jc w:val="center"/>
        <w:rPr>
          <w:rFonts w:ascii="Tahoma" w:hAnsi="Tahoma" w:cs="Tahoma"/>
          <w:b/>
          <w:bCs/>
          <w:sz w:val="24"/>
          <w:szCs w:val="24"/>
        </w:rPr>
      </w:pPr>
      <w:r>
        <w:rPr>
          <w:rFonts w:ascii="Tahoma" w:hAnsi="Tahoma" w:cs="Tahoma"/>
          <w:b/>
          <w:bCs/>
          <w:noProof/>
          <w:sz w:val="24"/>
          <w:szCs w:val="24"/>
          <w:lang w:val="es-CO"/>
        </w:rPr>
        <w:drawing>
          <wp:inline distT="0" distB="0" distL="0" distR="0">
            <wp:extent cx="4552500" cy="2600077"/>
            <wp:effectExtent l="0" t="0" r="635" b="0"/>
            <wp:docPr id="1" name="Imagen 1" descr="C:\Users\user\Desktop\Rendicion cuentas 2014\fotos\IMG_89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endicion cuentas 2014\fotos\IMG_898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9375" cy="2615426"/>
                    </a:xfrm>
                    <a:prstGeom prst="rect">
                      <a:avLst/>
                    </a:prstGeom>
                    <a:noFill/>
                    <a:ln>
                      <a:noFill/>
                    </a:ln>
                  </pic:spPr>
                </pic:pic>
              </a:graphicData>
            </a:graphic>
          </wp:inline>
        </w:drawing>
      </w:r>
    </w:p>
    <w:p w:rsidR="00AF3CB9" w:rsidRDefault="00AF3CB9" w:rsidP="00502AD4">
      <w:pPr>
        <w:spacing w:line="360" w:lineRule="auto"/>
        <w:jc w:val="center"/>
        <w:rPr>
          <w:rFonts w:ascii="Tahoma" w:hAnsi="Tahoma" w:cs="Tahoma"/>
          <w:b/>
          <w:bCs/>
          <w:sz w:val="24"/>
          <w:szCs w:val="24"/>
        </w:rPr>
      </w:pPr>
    </w:p>
    <w:p w:rsidR="00FD7FE4" w:rsidRDefault="00F800B4" w:rsidP="00502AD4">
      <w:pPr>
        <w:spacing w:line="360" w:lineRule="auto"/>
        <w:jc w:val="center"/>
        <w:rPr>
          <w:rFonts w:ascii="Tahoma" w:hAnsi="Tahoma" w:cs="Tahoma"/>
          <w:b/>
          <w:bCs/>
          <w:sz w:val="24"/>
          <w:szCs w:val="24"/>
        </w:rPr>
      </w:pPr>
      <w:r>
        <w:rPr>
          <w:rFonts w:ascii="Tahoma" w:hAnsi="Tahoma" w:cs="Tahoma"/>
          <w:b/>
          <w:bCs/>
          <w:noProof/>
          <w:sz w:val="24"/>
          <w:szCs w:val="24"/>
          <w:lang w:val="es-CO"/>
        </w:rPr>
        <w:drawing>
          <wp:inline distT="0" distB="0" distL="0" distR="0">
            <wp:extent cx="4643561" cy="2313829"/>
            <wp:effectExtent l="0" t="0" r="5080" b="0"/>
            <wp:docPr id="2" name="Imagen 2" descr="C:\Users\user\Desktop\Rendicion cuentas 2014\fotos\IMG_8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Rendicion cuentas 2014\fotos\IMG_899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2806" cy="2323419"/>
                    </a:xfrm>
                    <a:prstGeom prst="rect">
                      <a:avLst/>
                    </a:prstGeom>
                    <a:noFill/>
                    <a:ln>
                      <a:noFill/>
                    </a:ln>
                  </pic:spPr>
                </pic:pic>
              </a:graphicData>
            </a:graphic>
          </wp:inline>
        </w:drawing>
      </w:r>
    </w:p>
    <w:p w:rsidR="00FD7FE4" w:rsidRDefault="00FD7FE4" w:rsidP="00502AD4">
      <w:pPr>
        <w:spacing w:line="360" w:lineRule="auto"/>
        <w:jc w:val="center"/>
        <w:rPr>
          <w:rFonts w:ascii="Tahoma" w:hAnsi="Tahoma" w:cs="Tahoma"/>
          <w:b/>
          <w:bCs/>
          <w:sz w:val="24"/>
          <w:szCs w:val="24"/>
        </w:rPr>
      </w:pPr>
    </w:p>
    <w:p w:rsidR="006B4208" w:rsidRDefault="006B4208" w:rsidP="00502AD4">
      <w:pPr>
        <w:spacing w:line="360" w:lineRule="auto"/>
        <w:jc w:val="center"/>
        <w:rPr>
          <w:rFonts w:ascii="Tahoma" w:hAnsi="Tahoma" w:cs="Tahoma"/>
          <w:b/>
          <w:bCs/>
          <w:sz w:val="24"/>
          <w:szCs w:val="24"/>
        </w:rPr>
      </w:pPr>
    </w:p>
    <w:p w:rsidR="006B4208" w:rsidRPr="001F0EA5" w:rsidRDefault="006B4208" w:rsidP="00502AD4">
      <w:pPr>
        <w:spacing w:line="360" w:lineRule="auto"/>
        <w:jc w:val="center"/>
        <w:rPr>
          <w:rFonts w:ascii="Tahoma" w:hAnsi="Tahoma" w:cs="Tahoma"/>
          <w:b/>
          <w:bCs/>
          <w:sz w:val="24"/>
          <w:szCs w:val="24"/>
        </w:rPr>
      </w:pPr>
    </w:p>
    <w:p w:rsidR="00DA26F8" w:rsidRDefault="0015783B" w:rsidP="00502AD4">
      <w:pPr>
        <w:spacing w:line="360" w:lineRule="auto"/>
        <w:jc w:val="both"/>
        <w:rPr>
          <w:rFonts w:ascii="Tahoma" w:hAnsi="Tahoma" w:cs="Tahoma"/>
          <w:sz w:val="24"/>
          <w:szCs w:val="24"/>
        </w:rPr>
      </w:pPr>
      <w:r>
        <w:rPr>
          <w:rFonts w:ascii="Tahoma" w:hAnsi="Tahoma" w:cs="Tahoma"/>
          <w:bCs/>
          <w:sz w:val="24"/>
          <w:szCs w:val="24"/>
        </w:rPr>
        <w:t>La</w:t>
      </w:r>
      <w:r w:rsidR="00C110F0" w:rsidRPr="001F0EA5">
        <w:rPr>
          <w:rFonts w:ascii="Tahoma" w:hAnsi="Tahoma" w:cs="Tahoma"/>
          <w:bCs/>
          <w:sz w:val="24"/>
          <w:szCs w:val="24"/>
        </w:rPr>
        <w:t xml:space="preserve"> E</w:t>
      </w:r>
      <w:r w:rsidR="00C03CB8" w:rsidRPr="001F0EA5">
        <w:rPr>
          <w:rFonts w:ascii="Tahoma" w:hAnsi="Tahoma" w:cs="Tahoma"/>
          <w:bCs/>
          <w:sz w:val="24"/>
          <w:szCs w:val="24"/>
        </w:rPr>
        <w:t>mpresa Social del Estado IMSALUD</w:t>
      </w:r>
      <w:r w:rsidR="00DF685B" w:rsidRPr="001F0EA5">
        <w:rPr>
          <w:rFonts w:ascii="Tahoma" w:hAnsi="Tahoma" w:cs="Tahoma"/>
          <w:bCs/>
          <w:sz w:val="24"/>
          <w:szCs w:val="24"/>
        </w:rPr>
        <w:t xml:space="preserve">, </w:t>
      </w:r>
      <w:r>
        <w:rPr>
          <w:rFonts w:ascii="Tahoma" w:hAnsi="Tahoma" w:cs="Tahoma"/>
          <w:bCs/>
          <w:sz w:val="24"/>
          <w:szCs w:val="24"/>
        </w:rPr>
        <w:t>realizo el día 29 de</w:t>
      </w:r>
      <w:r w:rsidR="000C6060" w:rsidRPr="001F0EA5">
        <w:rPr>
          <w:rFonts w:ascii="Tahoma" w:hAnsi="Tahoma" w:cs="Tahoma"/>
          <w:bCs/>
          <w:sz w:val="24"/>
          <w:szCs w:val="24"/>
        </w:rPr>
        <w:t xml:space="preserve"> diciembre de 201</w:t>
      </w:r>
      <w:r>
        <w:rPr>
          <w:rFonts w:ascii="Tahoma" w:hAnsi="Tahoma" w:cs="Tahoma"/>
          <w:bCs/>
          <w:sz w:val="24"/>
          <w:szCs w:val="24"/>
        </w:rPr>
        <w:t xml:space="preserve">4  la </w:t>
      </w:r>
      <w:r w:rsidR="001E4302">
        <w:rPr>
          <w:rFonts w:ascii="Tahoma" w:hAnsi="Tahoma" w:cs="Tahoma"/>
          <w:bCs/>
          <w:sz w:val="24"/>
          <w:szCs w:val="24"/>
        </w:rPr>
        <w:t>R</w:t>
      </w:r>
      <w:r>
        <w:rPr>
          <w:rFonts w:ascii="Tahoma" w:hAnsi="Tahoma" w:cs="Tahoma"/>
          <w:bCs/>
          <w:sz w:val="24"/>
          <w:szCs w:val="24"/>
        </w:rPr>
        <w:t xml:space="preserve">endición de </w:t>
      </w:r>
      <w:r w:rsidR="001E4302">
        <w:rPr>
          <w:rFonts w:ascii="Tahoma" w:hAnsi="Tahoma" w:cs="Tahoma"/>
          <w:bCs/>
          <w:sz w:val="24"/>
          <w:szCs w:val="24"/>
        </w:rPr>
        <w:t>C</w:t>
      </w:r>
      <w:r>
        <w:rPr>
          <w:rFonts w:ascii="Tahoma" w:hAnsi="Tahoma" w:cs="Tahoma"/>
          <w:bCs/>
          <w:sz w:val="24"/>
          <w:szCs w:val="24"/>
        </w:rPr>
        <w:t>uentas de la entidad,</w:t>
      </w:r>
      <w:r w:rsidR="00C110F0" w:rsidRPr="001F0EA5">
        <w:rPr>
          <w:rFonts w:ascii="Tahoma" w:hAnsi="Tahoma" w:cs="Tahoma"/>
          <w:bCs/>
          <w:sz w:val="24"/>
          <w:szCs w:val="24"/>
        </w:rPr>
        <w:t xml:space="preserve"> liderado por las oficinas de</w:t>
      </w:r>
      <w:r w:rsidR="00D20812">
        <w:rPr>
          <w:rFonts w:ascii="Tahoma" w:hAnsi="Tahoma" w:cs="Tahoma"/>
          <w:bCs/>
          <w:sz w:val="24"/>
          <w:szCs w:val="24"/>
        </w:rPr>
        <w:t xml:space="preserve"> </w:t>
      </w:r>
      <w:r w:rsidR="000240C1" w:rsidRPr="001F0EA5">
        <w:rPr>
          <w:rFonts w:ascii="Tahoma" w:hAnsi="Tahoma" w:cs="Tahoma"/>
          <w:bCs/>
          <w:sz w:val="24"/>
          <w:szCs w:val="24"/>
        </w:rPr>
        <w:t xml:space="preserve"> Planeación,</w:t>
      </w:r>
      <w:r w:rsidR="00D20812">
        <w:rPr>
          <w:rFonts w:ascii="Tahoma" w:hAnsi="Tahoma" w:cs="Tahoma"/>
          <w:bCs/>
          <w:sz w:val="24"/>
          <w:szCs w:val="24"/>
        </w:rPr>
        <w:t xml:space="preserve"> la oficina de </w:t>
      </w:r>
      <w:r w:rsidR="00D20812" w:rsidRPr="001F0EA5">
        <w:rPr>
          <w:rFonts w:ascii="Tahoma" w:hAnsi="Tahoma" w:cs="Tahoma"/>
          <w:bCs/>
          <w:sz w:val="24"/>
          <w:szCs w:val="24"/>
        </w:rPr>
        <w:t>Servicio de Información y Atención al Usuario S.I.A.U</w:t>
      </w:r>
      <w:r w:rsidR="00D20812">
        <w:rPr>
          <w:rFonts w:ascii="Tahoma" w:hAnsi="Tahoma" w:cs="Tahoma"/>
          <w:bCs/>
          <w:sz w:val="24"/>
          <w:szCs w:val="24"/>
        </w:rPr>
        <w:t xml:space="preserve"> y la oficina de Prensa y comunicación, </w:t>
      </w:r>
      <w:r w:rsidR="000240C1" w:rsidRPr="001F0EA5">
        <w:rPr>
          <w:rFonts w:ascii="Tahoma" w:hAnsi="Tahoma" w:cs="Tahoma"/>
          <w:bCs/>
          <w:sz w:val="24"/>
          <w:szCs w:val="24"/>
        </w:rPr>
        <w:t xml:space="preserve"> </w:t>
      </w:r>
      <w:r w:rsidR="005F4340">
        <w:rPr>
          <w:rFonts w:ascii="Tahoma" w:hAnsi="Tahoma" w:cs="Tahoma"/>
          <w:bCs/>
          <w:sz w:val="24"/>
          <w:szCs w:val="24"/>
        </w:rPr>
        <w:t>informando a la comunidad sobre los siguientes temas:</w:t>
      </w:r>
      <w:r w:rsidR="008B0DF6">
        <w:rPr>
          <w:rFonts w:ascii="Tahoma" w:hAnsi="Tahoma" w:cs="Tahoma"/>
          <w:bCs/>
          <w:sz w:val="24"/>
          <w:szCs w:val="24"/>
        </w:rPr>
        <w:t xml:space="preserve"> </w:t>
      </w:r>
      <w:r w:rsidR="00376055">
        <w:rPr>
          <w:rFonts w:ascii="Tahoma" w:hAnsi="Tahoma" w:cs="Tahoma"/>
          <w:bCs/>
          <w:sz w:val="24"/>
          <w:szCs w:val="24"/>
        </w:rPr>
        <w:t xml:space="preserve">resaltando el programa  de rehabilitación para la inclusión socio laboral de personas con </w:t>
      </w:r>
      <w:r w:rsidR="00DA26F8">
        <w:rPr>
          <w:rFonts w:ascii="Tahoma" w:hAnsi="Tahoma" w:cs="Tahoma"/>
          <w:sz w:val="24"/>
          <w:szCs w:val="24"/>
        </w:rPr>
        <w:t xml:space="preserve">Discapacidad, </w:t>
      </w:r>
      <w:r w:rsidR="005F4340">
        <w:rPr>
          <w:rFonts w:ascii="Tahoma" w:hAnsi="Tahoma" w:cs="Tahoma"/>
          <w:sz w:val="24"/>
          <w:szCs w:val="24"/>
        </w:rPr>
        <w:t>P</w:t>
      </w:r>
      <w:r w:rsidR="00DA26F8">
        <w:rPr>
          <w:rFonts w:ascii="Tahoma" w:hAnsi="Tahoma" w:cs="Tahoma"/>
          <w:sz w:val="24"/>
          <w:szCs w:val="24"/>
        </w:rPr>
        <w:t xml:space="preserve">rograma </w:t>
      </w:r>
      <w:r w:rsidR="005F4340">
        <w:rPr>
          <w:rFonts w:ascii="Tahoma" w:hAnsi="Tahoma" w:cs="Tahoma"/>
          <w:sz w:val="24"/>
          <w:szCs w:val="24"/>
        </w:rPr>
        <w:t>Imsalud de la mano con los C</w:t>
      </w:r>
      <w:r w:rsidR="00DA26F8">
        <w:rPr>
          <w:rFonts w:ascii="Tahoma" w:hAnsi="Tahoma" w:cs="Tahoma"/>
          <w:sz w:val="24"/>
          <w:szCs w:val="24"/>
        </w:rPr>
        <w:t xml:space="preserve">orregimientos,  </w:t>
      </w:r>
      <w:r w:rsidR="0009384A">
        <w:rPr>
          <w:rFonts w:ascii="Tahoma" w:hAnsi="Tahoma" w:cs="Tahoma"/>
          <w:sz w:val="24"/>
          <w:szCs w:val="24"/>
        </w:rPr>
        <w:t>fortalecimiento</w:t>
      </w:r>
      <w:r w:rsidR="00DA26F8">
        <w:rPr>
          <w:rFonts w:ascii="Tahoma" w:hAnsi="Tahoma" w:cs="Tahoma"/>
          <w:sz w:val="24"/>
          <w:szCs w:val="24"/>
        </w:rPr>
        <w:t xml:space="preserve"> de las </w:t>
      </w:r>
      <w:r w:rsidR="0009384A">
        <w:rPr>
          <w:rFonts w:ascii="Tahoma" w:hAnsi="Tahoma" w:cs="Tahoma"/>
          <w:sz w:val="24"/>
          <w:szCs w:val="24"/>
        </w:rPr>
        <w:t>U</w:t>
      </w:r>
      <w:r w:rsidR="00DA26F8">
        <w:rPr>
          <w:rFonts w:ascii="Tahoma" w:hAnsi="Tahoma" w:cs="Tahoma"/>
          <w:sz w:val="24"/>
          <w:szCs w:val="24"/>
        </w:rPr>
        <w:t xml:space="preserve">nidades </w:t>
      </w:r>
      <w:r w:rsidR="0009384A">
        <w:rPr>
          <w:rFonts w:ascii="Tahoma" w:hAnsi="Tahoma" w:cs="Tahoma"/>
          <w:sz w:val="24"/>
          <w:szCs w:val="24"/>
        </w:rPr>
        <w:t>B</w:t>
      </w:r>
      <w:r w:rsidR="00DA26F8">
        <w:rPr>
          <w:rFonts w:ascii="Tahoma" w:hAnsi="Tahoma" w:cs="Tahoma"/>
          <w:sz w:val="24"/>
          <w:szCs w:val="24"/>
        </w:rPr>
        <w:t xml:space="preserve">ásicas, </w:t>
      </w:r>
      <w:r w:rsidR="0009384A">
        <w:rPr>
          <w:rFonts w:ascii="Tahoma" w:hAnsi="Tahoma" w:cs="Tahoma"/>
          <w:sz w:val="24"/>
          <w:szCs w:val="24"/>
        </w:rPr>
        <w:t>G</w:t>
      </w:r>
      <w:r w:rsidR="00DA26F8">
        <w:rPr>
          <w:rFonts w:ascii="Tahoma" w:hAnsi="Tahoma" w:cs="Tahoma"/>
          <w:sz w:val="24"/>
          <w:szCs w:val="24"/>
        </w:rPr>
        <w:t xml:space="preserve">estión de </w:t>
      </w:r>
      <w:r w:rsidR="0009384A">
        <w:rPr>
          <w:rFonts w:ascii="Tahoma" w:hAnsi="Tahoma" w:cs="Tahoma"/>
          <w:sz w:val="24"/>
          <w:szCs w:val="24"/>
        </w:rPr>
        <w:t>P</w:t>
      </w:r>
      <w:r w:rsidR="00DA26F8">
        <w:rPr>
          <w:rFonts w:ascii="Tahoma" w:hAnsi="Tahoma" w:cs="Tahoma"/>
          <w:sz w:val="24"/>
          <w:szCs w:val="24"/>
        </w:rPr>
        <w:t xml:space="preserve">royectos, </w:t>
      </w:r>
      <w:r w:rsidR="0009384A">
        <w:rPr>
          <w:rFonts w:ascii="Tahoma" w:hAnsi="Tahoma" w:cs="Tahoma"/>
          <w:sz w:val="24"/>
          <w:szCs w:val="24"/>
        </w:rPr>
        <w:t>A</w:t>
      </w:r>
      <w:r w:rsidR="00DA26F8">
        <w:rPr>
          <w:rFonts w:ascii="Tahoma" w:hAnsi="Tahoma" w:cs="Tahoma"/>
          <w:sz w:val="24"/>
          <w:szCs w:val="24"/>
        </w:rPr>
        <w:t xml:space="preserve">ctividades </w:t>
      </w:r>
      <w:r w:rsidR="0009384A">
        <w:rPr>
          <w:rFonts w:ascii="Tahoma" w:hAnsi="Tahoma" w:cs="Tahoma"/>
          <w:sz w:val="24"/>
          <w:szCs w:val="24"/>
        </w:rPr>
        <w:t>realizadas</w:t>
      </w:r>
      <w:r w:rsidR="00DA26F8">
        <w:rPr>
          <w:rFonts w:ascii="Tahoma" w:hAnsi="Tahoma" w:cs="Tahoma"/>
          <w:sz w:val="24"/>
          <w:szCs w:val="24"/>
        </w:rPr>
        <w:t xml:space="preserve"> por </w:t>
      </w:r>
      <w:r w:rsidR="005A7F2D">
        <w:rPr>
          <w:rFonts w:ascii="Tahoma" w:hAnsi="Tahoma" w:cs="Tahoma"/>
          <w:sz w:val="24"/>
          <w:szCs w:val="24"/>
        </w:rPr>
        <w:t>la s</w:t>
      </w:r>
      <w:r w:rsidR="00DA26F8">
        <w:rPr>
          <w:rFonts w:ascii="Tahoma" w:hAnsi="Tahoma" w:cs="Tahoma"/>
          <w:sz w:val="24"/>
          <w:szCs w:val="24"/>
        </w:rPr>
        <w:t xml:space="preserve">ubgerencia </w:t>
      </w:r>
      <w:r w:rsidR="005A7F2D">
        <w:rPr>
          <w:rFonts w:ascii="Tahoma" w:hAnsi="Tahoma" w:cs="Tahoma"/>
          <w:sz w:val="24"/>
          <w:szCs w:val="24"/>
        </w:rPr>
        <w:t xml:space="preserve">Administrativa y Financiera, Subgerencia de Atención en Salud y </w:t>
      </w:r>
      <w:r w:rsidR="00DA26F8">
        <w:rPr>
          <w:rFonts w:ascii="Tahoma" w:hAnsi="Tahoma" w:cs="Tahoma"/>
          <w:sz w:val="24"/>
          <w:szCs w:val="24"/>
        </w:rPr>
        <w:t xml:space="preserve"> actividades </w:t>
      </w:r>
      <w:r w:rsidR="0009384A">
        <w:rPr>
          <w:rFonts w:ascii="Tahoma" w:hAnsi="Tahoma" w:cs="Tahoma"/>
          <w:sz w:val="24"/>
          <w:szCs w:val="24"/>
        </w:rPr>
        <w:t>ejecutadas</w:t>
      </w:r>
      <w:r w:rsidR="00DA26F8">
        <w:rPr>
          <w:rFonts w:ascii="Tahoma" w:hAnsi="Tahoma" w:cs="Tahoma"/>
          <w:sz w:val="24"/>
          <w:szCs w:val="24"/>
        </w:rPr>
        <w:t xml:space="preserve"> de </w:t>
      </w:r>
      <w:r w:rsidR="005A7F2D">
        <w:rPr>
          <w:rFonts w:ascii="Tahoma" w:hAnsi="Tahoma" w:cs="Tahoma"/>
          <w:sz w:val="24"/>
          <w:szCs w:val="24"/>
        </w:rPr>
        <w:t xml:space="preserve">Promoción y </w:t>
      </w:r>
      <w:r w:rsidR="005125CF">
        <w:rPr>
          <w:rFonts w:ascii="Tahoma" w:hAnsi="Tahoma" w:cs="Tahoma"/>
          <w:sz w:val="24"/>
          <w:szCs w:val="24"/>
        </w:rPr>
        <w:t>P</w:t>
      </w:r>
      <w:r w:rsidR="005A7F2D">
        <w:rPr>
          <w:rFonts w:ascii="Tahoma" w:hAnsi="Tahoma" w:cs="Tahoma"/>
          <w:sz w:val="24"/>
          <w:szCs w:val="24"/>
        </w:rPr>
        <w:t>revención</w:t>
      </w:r>
      <w:r w:rsidR="0009384A">
        <w:rPr>
          <w:rFonts w:ascii="Tahoma" w:hAnsi="Tahoma" w:cs="Tahoma"/>
          <w:sz w:val="24"/>
          <w:szCs w:val="24"/>
        </w:rPr>
        <w:t>.</w:t>
      </w:r>
    </w:p>
    <w:p w:rsidR="00206005" w:rsidRDefault="00206005" w:rsidP="00502AD4">
      <w:pPr>
        <w:spacing w:line="360" w:lineRule="auto"/>
        <w:jc w:val="both"/>
        <w:rPr>
          <w:rFonts w:ascii="Tahoma" w:hAnsi="Tahoma" w:cs="Tahoma"/>
          <w:sz w:val="24"/>
          <w:szCs w:val="24"/>
        </w:rPr>
      </w:pPr>
    </w:p>
    <w:p w:rsidR="00206005" w:rsidRDefault="009D2643" w:rsidP="009D2643">
      <w:pPr>
        <w:spacing w:line="360" w:lineRule="auto"/>
        <w:jc w:val="both"/>
        <w:rPr>
          <w:rFonts w:ascii="Tahoma" w:hAnsi="Tahoma" w:cs="Tahoma"/>
          <w:sz w:val="24"/>
          <w:szCs w:val="24"/>
        </w:rPr>
      </w:pPr>
      <w:r w:rsidRPr="009D2643">
        <w:rPr>
          <w:rFonts w:ascii="Tahoma" w:hAnsi="Tahoma" w:cs="Tahoma"/>
          <w:sz w:val="24"/>
          <w:szCs w:val="24"/>
        </w:rPr>
        <w:t xml:space="preserve">Se </w:t>
      </w:r>
      <w:r w:rsidR="001755E7">
        <w:rPr>
          <w:rFonts w:ascii="Tahoma" w:hAnsi="Tahoma" w:cs="Tahoma"/>
          <w:sz w:val="24"/>
          <w:szCs w:val="24"/>
        </w:rPr>
        <w:t>realizó la rendición de cuentas ante</w:t>
      </w:r>
      <w:r w:rsidRPr="009D2643">
        <w:rPr>
          <w:rFonts w:ascii="Tahoma" w:hAnsi="Tahoma" w:cs="Tahoma"/>
          <w:sz w:val="24"/>
          <w:szCs w:val="24"/>
        </w:rPr>
        <w:t xml:space="preserve"> la comunidad</w:t>
      </w:r>
      <w:r w:rsidR="001755E7">
        <w:rPr>
          <w:rFonts w:ascii="Tahoma" w:hAnsi="Tahoma" w:cs="Tahoma"/>
          <w:sz w:val="24"/>
          <w:szCs w:val="24"/>
        </w:rPr>
        <w:t>, el personal asistencial y administrativo de IPS, jefes de oficin</w:t>
      </w:r>
      <w:r w:rsidR="009979BF">
        <w:rPr>
          <w:rFonts w:ascii="Tahoma" w:hAnsi="Tahoma" w:cs="Tahoma"/>
          <w:sz w:val="24"/>
          <w:szCs w:val="24"/>
        </w:rPr>
        <w:t>as, representante de sindicatos, l</w:t>
      </w:r>
      <w:r w:rsidRPr="009D2643">
        <w:rPr>
          <w:rFonts w:ascii="Tahoma" w:hAnsi="Tahoma" w:cs="Tahoma"/>
          <w:sz w:val="24"/>
          <w:szCs w:val="24"/>
        </w:rPr>
        <w:t>a presencia de líderes</w:t>
      </w:r>
      <w:r w:rsidR="001755E7">
        <w:rPr>
          <w:rFonts w:ascii="Tahoma" w:hAnsi="Tahoma" w:cs="Tahoma"/>
          <w:sz w:val="24"/>
          <w:szCs w:val="24"/>
        </w:rPr>
        <w:t xml:space="preserve"> comunitarios y </w:t>
      </w:r>
      <w:r w:rsidRPr="009D2643">
        <w:rPr>
          <w:rFonts w:ascii="Tahoma" w:hAnsi="Tahoma" w:cs="Tahoma"/>
          <w:sz w:val="24"/>
          <w:szCs w:val="24"/>
        </w:rPr>
        <w:t xml:space="preserve"> de los co</w:t>
      </w:r>
      <w:r w:rsidR="001755E7">
        <w:rPr>
          <w:rFonts w:ascii="Tahoma" w:hAnsi="Tahoma" w:cs="Tahoma"/>
          <w:sz w:val="24"/>
          <w:szCs w:val="24"/>
        </w:rPr>
        <w:t>rregimientos de la  zona rural, presidentes d</w:t>
      </w:r>
      <w:r w:rsidR="00CE28C9">
        <w:rPr>
          <w:rFonts w:ascii="Tahoma" w:hAnsi="Tahoma" w:cs="Tahoma"/>
          <w:sz w:val="24"/>
          <w:szCs w:val="24"/>
        </w:rPr>
        <w:t>e juntas de zona rural y urbana</w:t>
      </w:r>
      <w:r w:rsidRPr="009D2643">
        <w:rPr>
          <w:rFonts w:ascii="Tahoma" w:hAnsi="Tahoma" w:cs="Tahoma"/>
          <w:sz w:val="24"/>
          <w:szCs w:val="24"/>
        </w:rPr>
        <w:t>.</w:t>
      </w:r>
    </w:p>
    <w:p w:rsidR="009D2643" w:rsidRDefault="002954C4" w:rsidP="009D2643">
      <w:pPr>
        <w:spacing w:line="360" w:lineRule="auto"/>
        <w:jc w:val="both"/>
        <w:rPr>
          <w:rFonts w:ascii="Tahoma" w:hAnsi="Tahoma" w:cs="Tahoma"/>
          <w:sz w:val="24"/>
          <w:szCs w:val="24"/>
        </w:rPr>
      </w:pPr>
      <w:r w:rsidRPr="009D2643">
        <w:rPr>
          <w:rFonts w:ascii="Tahoma" w:hAnsi="Tahoma" w:cs="Tahoma"/>
          <w:bCs/>
          <w:sz w:val="24"/>
          <w:szCs w:val="24"/>
        </w:rPr>
        <w:t xml:space="preserve">La oficina de </w:t>
      </w:r>
      <w:r w:rsidR="00784BA5" w:rsidRPr="009D2643">
        <w:rPr>
          <w:rFonts w:ascii="Tahoma" w:hAnsi="Tahoma" w:cs="Tahoma"/>
          <w:bCs/>
          <w:sz w:val="24"/>
          <w:szCs w:val="24"/>
        </w:rPr>
        <w:t>Prensa</w:t>
      </w:r>
      <w:r w:rsidR="003B7713" w:rsidRPr="009D2643">
        <w:rPr>
          <w:rFonts w:ascii="Tahoma" w:hAnsi="Tahoma" w:cs="Tahoma"/>
          <w:bCs/>
          <w:sz w:val="24"/>
          <w:szCs w:val="24"/>
        </w:rPr>
        <w:t xml:space="preserve"> y Comunicaciones, </w:t>
      </w:r>
      <w:r w:rsidR="00784BA5" w:rsidRPr="009D2643">
        <w:rPr>
          <w:rFonts w:ascii="Tahoma" w:hAnsi="Tahoma" w:cs="Tahoma"/>
          <w:bCs/>
          <w:sz w:val="24"/>
          <w:szCs w:val="24"/>
        </w:rPr>
        <w:t xml:space="preserve"> </w:t>
      </w:r>
      <w:r w:rsidR="003B7713" w:rsidRPr="009D2643">
        <w:rPr>
          <w:rFonts w:ascii="Tahoma" w:hAnsi="Tahoma" w:cs="Tahoma"/>
          <w:bCs/>
          <w:sz w:val="24"/>
          <w:szCs w:val="24"/>
        </w:rPr>
        <w:t xml:space="preserve">liderado por la Jefe de prensa </w:t>
      </w:r>
      <w:r w:rsidR="00784BA5" w:rsidRPr="009D2643">
        <w:rPr>
          <w:rFonts w:ascii="Tahoma" w:hAnsi="Tahoma" w:cs="Tahoma"/>
          <w:bCs/>
          <w:sz w:val="24"/>
          <w:szCs w:val="24"/>
        </w:rPr>
        <w:t xml:space="preserve"> realiz</w:t>
      </w:r>
      <w:r w:rsidR="000C6060" w:rsidRPr="009D2643">
        <w:rPr>
          <w:rFonts w:ascii="Tahoma" w:hAnsi="Tahoma" w:cs="Tahoma"/>
          <w:bCs/>
          <w:sz w:val="24"/>
          <w:szCs w:val="24"/>
        </w:rPr>
        <w:t>ó</w:t>
      </w:r>
      <w:r w:rsidR="00DC6703" w:rsidRPr="009D2643">
        <w:rPr>
          <w:rFonts w:ascii="Tahoma" w:hAnsi="Tahoma" w:cs="Tahoma"/>
          <w:bCs/>
          <w:sz w:val="24"/>
          <w:szCs w:val="24"/>
        </w:rPr>
        <w:t xml:space="preserve"> el cubrimiento periodístico</w:t>
      </w:r>
      <w:r w:rsidRPr="009D2643">
        <w:rPr>
          <w:rFonts w:ascii="Tahoma" w:hAnsi="Tahoma" w:cs="Tahoma"/>
          <w:bCs/>
          <w:sz w:val="24"/>
          <w:szCs w:val="24"/>
        </w:rPr>
        <w:t xml:space="preserve"> del evento.</w:t>
      </w:r>
      <w:r w:rsidR="009D2643">
        <w:rPr>
          <w:rFonts w:ascii="Tahoma" w:hAnsi="Tahoma" w:cs="Tahoma"/>
          <w:bCs/>
          <w:sz w:val="24"/>
          <w:szCs w:val="24"/>
        </w:rPr>
        <w:t xml:space="preserve"> Seguidamente se </w:t>
      </w:r>
      <w:r w:rsidR="000C6060" w:rsidRPr="00427725">
        <w:rPr>
          <w:rFonts w:ascii="Tahoma" w:hAnsi="Tahoma" w:cs="Tahoma"/>
          <w:color w:val="FF0000"/>
          <w:sz w:val="24"/>
          <w:szCs w:val="24"/>
        </w:rPr>
        <w:t xml:space="preserve"> </w:t>
      </w:r>
      <w:r w:rsidR="000C6060" w:rsidRPr="009D2643">
        <w:rPr>
          <w:rFonts w:ascii="Tahoma" w:hAnsi="Tahoma" w:cs="Tahoma"/>
          <w:sz w:val="24"/>
          <w:szCs w:val="24"/>
        </w:rPr>
        <w:t>proyectó</w:t>
      </w:r>
      <w:r w:rsidR="00044DF9" w:rsidRPr="009D2643">
        <w:rPr>
          <w:rFonts w:ascii="Tahoma" w:hAnsi="Tahoma" w:cs="Tahoma"/>
          <w:sz w:val="24"/>
          <w:szCs w:val="24"/>
        </w:rPr>
        <w:t xml:space="preserve"> el informe </w:t>
      </w:r>
      <w:r w:rsidR="009D2643">
        <w:rPr>
          <w:rFonts w:ascii="Tahoma" w:hAnsi="Tahoma" w:cs="Tahoma"/>
          <w:sz w:val="24"/>
          <w:szCs w:val="24"/>
        </w:rPr>
        <w:t xml:space="preserve"> dando </w:t>
      </w:r>
      <w:r w:rsidR="001E7359">
        <w:rPr>
          <w:rFonts w:ascii="Tahoma" w:hAnsi="Tahoma" w:cs="Tahoma"/>
          <w:sz w:val="24"/>
          <w:szCs w:val="24"/>
        </w:rPr>
        <w:t>se</w:t>
      </w:r>
      <w:r w:rsidR="009D2643">
        <w:rPr>
          <w:rFonts w:ascii="Tahoma" w:hAnsi="Tahoma" w:cs="Tahoma"/>
          <w:sz w:val="24"/>
          <w:szCs w:val="24"/>
        </w:rPr>
        <w:t xml:space="preserve"> </w:t>
      </w:r>
      <w:r w:rsidR="001E7359" w:rsidRPr="009D2643">
        <w:rPr>
          <w:rFonts w:ascii="Tahoma" w:hAnsi="Tahoma" w:cs="Tahoma"/>
          <w:sz w:val="24"/>
          <w:szCs w:val="24"/>
        </w:rPr>
        <w:t>desarrolló</w:t>
      </w:r>
      <w:r w:rsidR="00044DF9" w:rsidRPr="009D2643">
        <w:rPr>
          <w:rFonts w:ascii="Tahoma" w:hAnsi="Tahoma" w:cs="Tahoma"/>
          <w:sz w:val="24"/>
          <w:szCs w:val="24"/>
        </w:rPr>
        <w:t xml:space="preserve"> </w:t>
      </w:r>
      <w:r w:rsidR="009D2643" w:rsidRPr="009D2643">
        <w:rPr>
          <w:rFonts w:ascii="Tahoma" w:hAnsi="Tahoma" w:cs="Tahoma"/>
          <w:sz w:val="24"/>
          <w:szCs w:val="24"/>
        </w:rPr>
        <w:t>el</w:t>
      </w:r>
      <w:r w:rsidR="00044DF9" w:rsidRPr="009D2643">
        <w:rPr>
          <w:rFonts w:ascii="Tahoma" w:hAnsi="Tahoma" w:cs="Tahoma"/>
          <w:sz w:val="24"/>
          <w:szCs w:val="24"/>
        </w:rPr>
        <w:t xml:space="preserve"> proceso de rendición de cuentas ante las partes interesadas,</w:t>
      </w:r>
      <w:r w:rsidR="000C6060" w:rsidRPr="009D2643">
        <w:rPr>
          <w:rFonts w:ascii="Tahoma" w:hAnsi="Tahoma" w:cs="Tahoma"/>
          <w:sz w:val="24"/>
          <w:szCs w:val="24"/>
        </w:rPr>
        <w:t xml:space="preserve"> en las cuales el </w:t>
      </w:r>
      <w:r w:rsidR="009D2643" w:rsidRPr="009D2643">
        <w:rPr>
          <w:rFonts w:ascii="Tahoma" w:hAnsi="Tahoma" w:cs="Tahoma"/>
          <w:sz w:val="24"/>
          <w:szCs w:val="24"/>
        </w:rPr>
        <w:t>G</w:t>
      </w:r>
      <w:r w:rsidR="000C6060" w:rsidRPr="009D2643">
        <w:rPr>
          <w:rFonts w:ascii="Tahoma" w:hAnsi="Tahoma" w:cs="Tahoma"/>
          <w:sz w:val="24"/>
          <w:szCs w:val="24"/>
        </w:rPr>
        <w:t xml:space="preserve">erente </w:t>
      </w:r>
      <w:r w:rsidR="009D2643" w:rsidRPr="009D2643">
        <w:rPr>
          <w:rFonts w:ascii="Tahoma" w:hAnsi="Tahoma" w:cs="Tahoma"/>
          <w:sz w:val="24"/>
          <w:szCs w:val="24"/>
        </w:rPr>
        <w:t xml:space="preserve">contando con el  grupo de apoyo y los jefes de cada dependencia </w:t>
      </w:r>
      <w:r w:rsidR="000C6060" w:rsidRPr="009D2643">
        <w:rPr>
          <w:rFonts w:ascii="Tahoma" w:hAnsi="Tahoma" w:cs="Tahoma"/>
          <w:sz w:val="24"/>
          <w:szCs w:val="24"/>
        </w:rPr>
        <w:t>expuso el logro de</w:t>
      </w:r>
      <w:r w:rsidR="00044DF9" w:rsidRPr="009D2643">
        <w:rPr>
          <w:rFonts w:ascii="Tahoma" w:hAnsi="Tahoma" w:cs="Tahoma"/>
          <w:sz w:val="24"/>
          <w:szCs w:val="24"/>
        </w:rPr>
        <w:t xml:space="preserve"> sus comp</w:t>
      </w:r>
      <w:r w:rsidR="000C6060" w:rsidRPr="009D2643">
        <w:rPr>
          <w:rFonts w:ascii="Tahoma" w:hAnsi="Tahoma" w:cs="Tahoma"/>
          <w:sz w:val="24"/>
          <w:szCs w:val="24"/>
        </w:rPr>
        <w:t>romisos adquiridos</w:t>
      </w:r>
      <w:r w:rsidR="00044DF9" w:rsidRPr="009D2643">
        <w:rPr>
          <w:rFonts w:ascii="Tahoma" w:hAnsi="Tahoma" w:cs="Tahoma"/>
          <w:sz w:val="24"/>
          <w:szCs w:val="24"/>
        </w:rPr>
        <w:t xml:space="preserve"> y la gestió</w:t>
      </w:r>
      <w:r w:rsidR="00F64291" w:rsidRPr="009D2643">
        <w:rPr>
          <w:rFonts w:ascii="Tahoma" w:hAnsi="Tahoma" w:cs="Tahoma"/>
          <w:sz w:val="24"/>
          <w:szCs w:val="24"/>
        </w:rPr>
        <w:t>n realizada por la ESE IMSALUD</w:t>
      </w:r>
      <w:r w:rsidR="009D2643">
        <w:rPr>
          <w:rFonts w:ascii="Tahoma" w:hAnsi="Tahoma" w:cs="Tahoma"/>
          <w:sz w:val="24"/>
          <w:szCs w:val="24"/>
        </w:rPr>
        <w:t>.</w:t>
      </w:r>
    </w:p>
    <w:p w:rsidR="009D2643" w:rsidRDefault="009D2643" w:rsidP="009D2643">
      <w:pPr>
        <w:spacing w:line="360" w:lineRule="auto"/>
        <w:jc w:val="both"/>
        <w:rPr>
          <w:rFonts w:ascii="Tahoma" w:hAnsi="Tahoma" w:cs="Tahoma"/>
          <w:sz w:val="24"/>
          <w:szCs w:val="24"/>
        </w:rPr>
      </w:pPr>
    </w:p>
    <w:p w:rsidR="006B4208" w:rsidRDefault="006B4208" w:rsidP="009D2643">
      <w:pPr>
        <w:spacing w:line="360" w:lineRule="auto"/>
        <w:jc w:val="both"/>
        <w:rPr>
          <w:rFonts w:ascii="Tahoma" w:hAnsi="Tahoma" w:cs="Tahoma"/>
          <w:sz w:val="24"/>
          <w:szCs w:val="24"/>
        </w:rPr>
      </w:pPr>
    </w:p>
    <w:p w:rsidR="006B4208" w:rsidRDefault="006B4208" w:rsidP="009D2643">
      <w:pPr>
        <w:spacing w:line="360" w:lineRule="auto"/>
        <w:jc w:val="both"/>
        <w:rPr>
          <w:rFonts w:ascii="Tahoma" w:hAnsi="Tahoma" w:cs="Tahoma"/>
          <w:sz w:val="24"/>
          <w:szCs w:val="24"/>
        </w:rPr>
      </w:pPr>
    </w:p>
    <w:p w:rsidR="006B4208" w:rsidRPr="009D2643" w:rsidRDefault="006B4208" w:rsidP="009D2643">
      <w:pPr>
        <w:spacing w:line="360" w:lineRule="auto"/>
        <w:jc w:val="both"/>
        <w:rPr>
          <w:rFonts w:ascii="Tahoma" w:hAnsi="Tahoma" w:cs="Tahoma"/>
          <w:sz w:val="24"/>
          <w:szCs w:val="24"/>
        </w:rPr>
      </w:pPr>
    </w:p>
    <w:p w:rsidR="00044DF9" w:rsidRPr="001F0EA5" w:rsidRDefault="00A9249A" w:rsidP="009D2643">
      <w:pPr>
        <w:spacing w:line="360" w:lineRule="auto"/>
        <w:jc w:val="both"/>
        <w:rPr>
          <w:rFonts w:ascii="Tahoma" w:hAnsi="Tahoma" w:cs="Tahoma"/>
          <w:bCs/>
          <w:sz w:val="24"/>
          <w:szCs w:val="24"/>
        </w:rPr>
      </w:pPr>
      <w:r>
        <w:rPr>
          <w:rFonts w:ascii="Tahoma" w:hAnsi="Tahoma" w:cs="Tahoma"/>
          <w:sz w:val="24"/>
          <w:szCs w:val="24"/>
        </w:rPr>
        <w:t>Al finalizar el informe de gestión la comunidad participo masivamente formulando</w:t>
      </w:r>
      <w:r w:rsidR="00044DF9" w:rsidRPr="001F0EA5">
        <w:rPr>
          <w:rFonts w:ascii="Tahoma" w:hAnsi="Tahoma" w:cs="Tahoma"/>
          <w:sz w:val="24"/>
          <w:szCs w:val="24"/>
        </w:rPr>
        <w:t xml:space="preserve"> preg</w:t>
      </w:r>
      <w:r w:rsidR="009D2643">
        <w:rPr>
          <w:rFonts w:ascii="Tahoma" w:hAnsi="Tahoma" w:cs="Tahoma"/>
          <w:sz w:val="24"/>
          <w:szCs w:val="24"/>
        </w:rPr>
        <w:t xml:space="preserve">untas </w:t>
      </w:r>
      <w:r>
        <w:rPr>
          <w:rFonts w:ascii="Tahoma" w:hAnsi="Tahoma" w:cs="Tahoma"/>
          <w:sz w:val="24"/>
          <w:szCs w:val="24"/>
        </w:rPr>
        <w:t xml:space="preserve"> e inquietudes  acerca de</w:t>
      </w:r>
      <w:r w:rsidR="0073414F">
        <w:rPr>
          <w:rFonts w:ascii="Tahoma" w:hAnsi="Tahoma" w:cs="Tahoma"/>
          <w:sz w:val="24"/>
          <w:szCs w:val="24"/>
        </w:rPr>
        <w:t xml:space="preserve"> la</w:t>
      </w:r>
      <w:r>
        <w:rPr>
          <w:rFonts w:ascii="Tahoma" w:hAnsi="Tahoma" w:cs="Tahoma"/>
          <w:sz w:val="24"/>
          <w:szCs w:val="24"/>
        </w:rPr>
        <w:t xml:space="preserve"> prestación del servicio</w:t>
      </w:r>
      <w:r w:rsidR="009D2643">
        <w:rPr>
          <w:rFonts w:ascii="Tahoma" w:hAnsi="Tahoma" w:cs="Tahoma"/>
          <w:sz w:val="24"/>
          <w:szCs w:val="24"/>
        </w:rPr>
        <w:t xml:space="preserve">, así mismo se </w:t>
      </w:r>
      <w:r w:rsidR="00F1380A" w:rsidRPr="001F0EA5">
        <w:rPr>
          <w:rFonts w:ascii="Tahoma" w:hAnsi="Tahoma" w:cs="Tahoma"/>
          <w:sz w:val="24"/>
          <w:szCs w:val="24"/>
        </w:rPr>
        <w:t>respondieron</w:t>
      </w:r>
      <w:r w:rsidR="00044DF9" w:rsidRPr="001F0EA5">
        <w:rPr>
          <w:rFonts w:ascii="Tahoma" w:hAnsi="Tahoma" w:cs="Tahoma"/>
          <w:sz w:val="24"/>
          <w:szCs w:val="24"/>
        </w:rPr>
        <w:t xml:space="preserve"> las inquie</w:t>
      </w:r>
      <w:r w:rsidR="00F1380A" w:rsidRPr="001F0EA5">
        <w:rPr>
          <w:rFonts w:ascii="Tahoma" w:hAnsi="Tahoma" w:cs="Tahoma"/>
          <w:sz w:val="24"/>
          <w:szCs w:val="24"/>
        </w:rPr>
        <w:t xml:space="preserve">tudes </w:t>
      </w:r>
      <w:r w:rsidR="00FC2F91">
        <w:rPr>
          <w:rFonts w:ascii="Tahoma" w:hAnsi="Tahoma" w:cs="Tahoma"/>
          <w:sz w:val="24"/>
          <w:szCs w:val="24"/>
        </w:rPr>
        <w:t xml:space="preserve">las cuales fueron aclaradas satisfactoriamente </w:t>
      </w:r>
      <w:r w:rsidR="00F1380A" w:rsidRPr="001F0EA5">
        <w:rPr>
          <w:rFonts w:ascii="Tahoma" w:hAnsi="Tahoma" w:cs="Tahoma"/>
          <w:sz w:val="24"/>
          <w:szCs w:val="24"/>
        </w:rPr>
        <w:t xml:space="preserve">y se tomó </w:t>
      </w:r>
      <w:r w:rsidR="00044DF9" w:rsidRPr="001F0EA5">
        <w:rPr>
          <w:rFonts w:ascii="Tahoma" w:hAnsi="Tahoma" w:cs="Tahoma"/>
          <w:sz w:val="24"/>
          <w:szCs w:val="24"/>
        </w:rPr>
        <w:t>nota de las sugerencias para tomar las medidas necesarias</w:t>
      </w:r>
      <w:r w:rsidR="00FC2F91">
        <w:rPr>
          <w:rFonts w:ascii="Tahoma" w:hAnsi="Tahoma" w:cs="Tahoma"/>
          <w:sz w:val="24"/>
          <w:szCs w:val="24"/>
        </w:rPr>
        <w:t>.</w:t>
      </w:r>
    </w:p>
    <w:p w:rsidR="00931710" w:rsidRPr="001F0EA5" w:rsidRDefault="00931710" w:rsidP="00502AD4">
      <w:pPr>
        <w:spacing w:line="360" w:lineRule="auto"/>
        <w:jc w:val="both"/>
        <w:rPr>
          <w:rFonts w:ascii="Tahoma" w:hAnsi="Tahoma" w:cs="Tahoma"/>
          <w:sz w:val="24"/>
          <w:szCs w:val="24"/>
        </w:rPr>
      </w:pPr>
    </w:p>
    <w:p w:rsidR="00245E52" w:rsidRDefault="004000E1" w:rsidP="00CA65F9">
      <w:pPr>
        <w:pStyle w:val="Prrafodelista"/>
        <w:numPr>
          <w:ilvl w:val="1"/>
          <w:numId w:val="2"/>
        </w:numPr>
        <w:spacing w:line="360" w:lineRule="auto"/>
        <w:rPr>
          <w:rFonts w:ascii="Tahoma" w:hAnsi="Tahoma" w:cs="Tahoma"/>
          <w:b/>
          <w:bCs/>
          <w:sz w:val="24"/>
          <w:szCs w:val="24"/>
        </w:rPr>
      </w:pPr>
      <w:r>
        <w:rPr>
          <w:rFonts w:ascii="Tahoma" w:hAnsi="Tahoma" w:cs="Tahoma"/>
          <w:b/>
          <w:bCs/>
          <w:sz w:val="24"/>
          <w:szCs w:val="24"/>
        </w:rPr>
        <w:t xml:space="preserve">CUARTO COMPONENTE.  </w:t>
      </w:r>
      <w:r w:rsidR="00245E52" w:rsidRPr="00881C85">
        <w:rPr>
          <w:rFonts w:ascii="Tahoma" w:hAnsi="Tahoma" w:cs="Tahoma"/>
          <w:b/>
          <w:bCs/>
          <w:sz w:val="24"/>
          <w:szCs w:val="24"/>
        </w:rPr>
        <w:t xml:space="preserve">ESTRATEGIAS DE MEJORA PARA AGILIZAR TRÁMITES Y SERVICIOS OFRECIDOS </w:t>
      </w:r>
      <w:r w:rsidR="00427725" w:rsidRPr="00881C85">
        <w:rPr>
          <w:rFonts w:ascii="Tahoma" w:hAnsi="Tahoma" w:cs="Tahoma"/>
          <w:b/>
          <w:bCs/>
          <w:sz w:val="24"/>
          <w:szCs w:val="24"/>
        </w:rPr>
        <w:t xml:space="preserve"> </w:t>
      </w:r>
      <w:r w:rsidR="00245E52" w:rsidRPr="00881C85">
        <w:rPr>
          <w:rFonts w:ascii="Tahoma" w:hAnsi="Tahoma" w:cs="Tahoma"/>
          <w:b/>
          <w:bCs/>
          <w:sz w:val="24"/>
          <w:szCs w:val="24"/>
        </w:rPr>
        <w:t>A  CIUDADANOS</w:t>
      </w:r>
    </w:p>
    <w:p w:rsidR="00400277" w:rsidRDefault="00400277" w:rsidP="00400277">
      <w:pPr>
        <w:spacing w:line="360" w:lineRule="auto"/>
        <w:rPr>
          <w:rFonts w:ascii="Tahoma" w:hAnsi="Tahoma" w:cs="Tahoma"/>
          <w:b/>
          <w:bCs/>
          <w:sz w:val="24"/>
          <w:szCs w:val="24"/>
        </w:rPr>
      </w:pPr>
    </w:p>
    <w:p w:rsidR="00245E52" w:rsidRDefault="00245E52" w:rsidP="00502AD4">
      <w:pPr>
        <w:spacing w:line="360" w:lineRule="auto"/>
        <w:jc w:val="both"/>
        <w:rPr>
          <w:rFonts w:ascii="Tahoma" w:hAnsi="Tahoma" w:cs="Tahoma"/>
          <w:i/>
          <w:iCs/>
          <w:szCs w:val="24"/>
        </w:rPr>
      </w:pPr>
      <w:r w:rsidRPr="001F0EA5">
        <w:rPr>
          <w:rFonts w:ascii="Tahoma" w:hAnsi="Tahoma" w:cs="Tahoma"/>
          <w:sz w:val="24"/>
          <w:szCs w:val="24"/>
        </w:rPr>
        <w:t xml:space="preserve">En cumplimiento a lo establecido en el </w:t>
      </w:r>
      <w:r w:rsidR="00931710">
        <w:rPr>
          <w:rFonts w:ascii="Tahoma" w:hAnsi="Tahoma" w:cs="Tahoma"/>
          <w:bCs/>
          <w:sz w:val="24"/>
          <w:szCs w:val="24"/>
        </w:rPr>
        <w:t>Artículo</w:t>
      </w:r>
      <w:r w:rsidR="005251A7" w:rsidRPr="00931710">
        <w:rPr>
          <w:rFonts w:ascii="Tahoma" w:hAnsi="Tahoma" w:cs="Tahoma"/>
          <w:bCs/>
          <w:sz w:val="24"/>
          <w:szCs w:val="24"/>
        </w:rPr>
        <w:t xml:space="preserve"> 76 d</w:t>
      </w:r>
      <w:r w:rsidRPr="00931710">
        <w:rPr>
          <w:rFonts w:ascii="Tahoma" w:hAnsi="Tahoma" w:cs="Tahoma"/>
          <w:sz w:val="24"/>
          <w:szCs w:val="24"/>
        </w:rPr>
        <w:t xml:space="preserve">e la Ley 1474 de 2011,  </w:t>
      </w:r>
      <w:r w:rsidR="00E035D6" w:rsidRPr="00E035D6">
        <w:rPr>
          <w:rFonts w:ascii="Arial" w:hAnsi="Arial" w:cs="Arial"/>
          <w:bCs/>
          <w:i/>
          <w:iCs/>
          <w:color w:val="000000"/>
          <w:sz w:val="22"/>
          <w:szCs w:val="27"/>
          <w:shd w:val="clear" w:color="auto" w:fill="FFFFFF"/>
        </w:rPr>
        <w:t>Oficina de Quejas, Sugerencias y Reclamos</w:t>
      </w:r>
      <w:r w:rsidR="00E035D6">
        <w:rPr>
          <w:rFonts w:ascii="Arial" w:hAnsi="Arial" w:cs="Arial"/>
          <w:b/>
          <w:bCs/>
          <w:color w:val="000000"/>
          <w:sz w:val="27"/>
          <w:szCs w:val="27"/>
          <w:shd w:val="clear" w:color="auto" w:fill="FFFFFF"/>
        </w:rPr>
        <w:t>.</w:t>
      </w:r>
      <w:r w:rsidR="00E035D6">
        <w:rPr>
          <w:rStyle w:val="apple-converted-space"/>
          <w:rFonts w:ascii="Arial" w:hAnsi="Arial" w:cs="Arial"/>
          <w:color w:val="000000"/>
          <w:sz w:val="27"/>
          <w:szCs w:val="27"/>
          <w:shd w:val="clear" w:color="auto" w:fill="FFFFFF"/>
        </w:rPr>
        <w:t> </w:t>
      </w:r>
      <w:r w:rsidR="00E035D6" w:rsidRPr="009E369E">
        <w:rPr>
          <w:rFonts w:ascii="Tahoma" w:hAnsi="Tahoma" w:cs="Tahoma"/>
          <w:i/>
          <w:iCs/>
          <w:szCs w:val="24"/>
        </w:rPr>
        <w:t>En</w:t>
      </w:r>
      <w:r w:rsidRPr="009E369E">
        <w:rPr>
          <w:rFonts w:ascii="Tahoma" w:hAnsi="Tahoma" w:cs="Tahoma"/>
          <w:i/>
          <w:iCs/>
          <w:szCs w:val="24"/>
        </w:rPr>
        <w:t xml:space="preserve"> toda entidad públi</w:t>
      </w:r>
      <w:r w:rsidR="00AB6700" w:rsidRPr="009E369E">
        <w:rPr>
          <w:rFonts w:ascii="Tahoma" w:hAnsi="Tahoma" w:cs="Tahoma"/>
          <w:i/>
          <w:iCs/>
          <w:szCs w:val="24"/>
        </w:rPr>
        <w:t xml:space="preserve">ca, deberá existir </w:t>
      </w:r>
      <w:r w:rsidRPr="009E369E">
        <w:rPr>
          <w:rFonts w:ascii="Tahoma" w:hAnsi="Tahoma" w:cs="Tahoma"/>
          <w:i/>
          <w:iCs/>
          <w:szCs w:val="24"/>
        </w:rPr>
        <w:t>una dependencia encargada</w:t>
      </w:r>
      <w:r w:rsidR="005251A7" w:rsidRPr="009E369E">
        <w:rPr>
          <w:rFonts w:ascii="Tahoma" w:hAnsi="Tahoma" w:cs="Tahoma"/>
          <w:i/>
          <w:iCs/>
          <w:szCs w:val="24"/>
        </w:rPr>
        <w:t xml:space="preserve"> de recibir, tramitar y solucionar</w:t>
      </w:r>
      <w:r w:rsidRPr="009E369E">
        <w:rPr>
          <w:rFonts w:ascii="Tahoma" w:hAnsi="Tahoma" w:cs="Tahoma"/>
          <w:i/>
          <w:iCs/>
          <w:szCs w:val="24"/>
        </w:rPr>
        <w:t xml:space="preserve"> las quejas, sugerencias y reclamos que los ciudadanos formulen, y que se re</w:t>
      </w:r>
      <w:r w:rsidR="00355203" w:rsidRPr="009E369E">
        <w:rPr>
          <w:rFonts w:ascii="Tahoma" w:hAnsi="Tahoma" w:cs="Tahoma"/>
          <w:i/>
          <w:iCs/>
          <w:szCs w:val="24"/>
        </w:rPr>
        <w:t xml:space="preserve">lacionen con </w:t>
      </w:r>
      <w:r w:rsidRPr="009E369E">
        <w:rPr>
          <w:rFonts w:ascii="Tahoma" w:hAnsi="Tahoma" w:cs="Tahoma"/>
          <w:i/>
          <w:iCs/>
          <w:szCs w:val="24"/>
        </w:rPr>
        <w:t xml:space="preserve">la misión de la entidad. La oficina de control interno </w:t>
      </w:r>
      <w:r w:rsidR="005251A7" w:rsidRPr="009E369E">
        <w:rPr>
          <w:rFonts w:ascii="Tahoma" w:hAnsi="Tahoma" w:cs="Tahoma"/>
          <w:i/>
          <w:iCs/>
          <w:szCs w:val="24"/>
        </w:rPr>
        <w:t>de gestión, deberá verificar</w:t>
      </w:r>
      <w:r w:rsidRPr="009E369E">
        <w:rPr>
          <w:rFonts w:ascii="Tahoma" w:hAnsi="Tahoma" w:cs="Tahoma"/>
          <w:i/>
          <w:iCs/>
          <w:szCs w:val="24"/>
        </w:rPr>
        <w:t xml:space="preserve"> que la atención se preste de acuerdo </w:t>
      </w:r>
      <w:r w:rsidR="005251A7" w:rsidRPr="009E369E">
        <w:rPr>
          <w:rFonts w:ascii="Tahoma" w:hAnsi="Tahoma" w:cs="Tahoma"/>
          <w:i/>
          <w:iCs/>
          <w:szCs w:val="24"/>
        </w:rPr>
        <w:t>con las normatividad</w:t>
      </w:r>
      <w:r w:rsidR="00355203" w:rsidRPr="009E369E">
        <w:rPr>
          <w:rFonts w:ascii="Tahoma" w:hAnsi="Tahoma" w:cs="Tahoma"/>
          <w:i/>
          <w:iCs/>
          <w:szCs w:val="24"/>
        </w:rPr>
        <w:t xml:space="preserve"> vigen</w:t>
      </w:r>
      <w:r w:rsidR="005251A7" w:rsidRPr="009E369E">
        <w:rPr>
          <w:rFonts w:ascii="Tahoma" w:hAnsi="Tahoma" w:cs="Tahoma"/>
          <w:i/>
          <w:iCs/>
          <w:szCs w:val="24"/>
        </w:rPr>
        <w:t>te</w:t>
      </w:r>
      <w:r w:rsidR="00355203" w:rsidRPr="009E369E">
        <w:rPr>
          <w:rFonts w:ascii="Tahoma" w:hAnsi="Tahoma" w:cs="Tahoma"/>
          <w:i/>
          <w:iCs/>
          <w:szCs w:val="24"/>
        </w:rPr>
        <w:t>. En la página web de la entidad</w:t>
      </w:r>
      <w:r w:rsidRPr="009E369E">
        <w:rPr>
          <w:rFonts w:ascii="Tahoma" w:hAnsi="Tahoma" w:cs="Tahoma"/>
          <w:i/>
          <w:iCs/>
          <w:szCs w:val="24"/>
        </w:rPr>
        <w:t xml:space="preserve"> deberá existir un </w:t>
      </w:r>
      <w:r w:rsidR="001F3A55" w:rsidRPr="009E369E">
        <w:rPr>
          <w:rFonts w:ascii="Tahoma" w:hAnsi="Tahoma" w:cs="Tahoma"/>
          <w:i/>
          <w:iCs/>
          <w:szCs w:val="24"/>
        </w:rPr>
        <w:t>link de peticiones quejas</w:t>
      </w:r>
      <w:r w:rsidRPr="009E369E">
        <w:rPr>
          <w:rFonts w:ascii="Tahoma" w:hAnsi="Tahoma" w:cs="Tahoma"/>
          <w:i/>
          <w:iCs/>
          <w:szCs w:val="24"/>
        </w:rPr>
        <w:t xml:space="preserve"> y reclamos de fáci</w:t>
      </w:r>
      <w:r w:rsidR="001F3A55" w:rsidRPr="009E369E">
        <w:rPr>
          <w:rFonts w:ascii="Tahoma" w:hAnsi="Tahoma" w:cs="Tahoma"/>
          <w:i/>
          <w:iCs/>
          <w:szCs w:val="24"/>
        </w:rPr>
        <w:t>l acceso para que los usuarios</w:t>
      </w:r>
      <w:r w:rsidRPr="009E369E">
        <w:rPr>
          <w:rFonts w:ascii="Tahoma" w:hAnsi="Tahoma" w:cs="Tahoma"/>
          <w:i/>
          <w:iCs/>
          <w:szCs w:val="24"/>
        </w:rPr>
        <w:t xml:space="preserve"> realicen sus comentarios. Todas las entidades públicas deberán contar con un espacio en su página web principal para que los ciudadanos presenten quejas y denuncias de los actos de corrupción realizados por funcionarios de la entidad, y de los cuales tengan conocimie</w:t>
      </w:r>
      <w:r w:rsidR="00CE3EA9" w:rsidRPr="009E369E">
        <w:rPr>
          <w:rFonts w:ascii="Tahoma" w:hAnsi="Tahoma" w:cs="Tahoma"/>
          <w:i/>
          <w:iCs/>
          <w:szCs w:val="24"/>
        </w:rPr>
        <w:t xml:space="preserve">nto, así como sugerencias acerca de cómo se está prestando </w:t>
      </w:r>
      <w:r w:rsidR="001F3A55" w:rsidRPr="009E369E">
        <w:rPr>
          <w:rFonts w:ascii="Tahoma" w:hAnsi="Tahoma" w:cs="Tahoma"/>
          <w:i/>
          <w:iCs/>
          <w:szCs w:val="24"/>
        </w:rPr>
        <w:t xml:space="preserve"> el servicio.</w:t>
      </w:r>
    </w:p>
    <w:p w:rsidR="004425C1" w:rsidRDefault="004425C1" w:rsidP="00502AD4">
      <w:pPr>
        <w:spacing w:line="360" w:lineRule="auto"/>
        <w:jc w:val="both"/>
        <w:rPr>
          <w:rFonts w:ascii="Tahoma" w:hAnsi="Tahoma" w:cs="Tahoma"/>
          <w:i/>
          <w:iCs/>
          <w:szCs w:val="24"/>
        </w:rPr>
      </w:pPr>
    </w:p>
    <w:p w:rsidR="004425C1" w:rsidRPr="009E369E" w:rsidRDefault="004425C1" w:rsidP="00502AD4">
      <w:pPr>
        <w:spacing w:line="360" w:lineRule="auto"/>
        <w:jc w:val="both"/>
        <w:rPr>
          <w:rFonts w:ascii="Tahoma" w:hAnsi="Tahoma" w:cs="Tahoma"/>
          <w:i/>
          <w:iCs/>
          <w:szCs w:val="24"/>
        </w:rPr>
      </w:pPr>
    </w:p>
    <w:p w:rsidR="00216F77" w:rsidRPr="001F0EA5" w:rsidRDefault="00216F77" w:rsidP="00502AD4">
      <w:pPr>
        <w:spacing w:line="360" w:lineRule="auto"/>
        <w:jc w:val="both"/>
        <w:rPr>
          <w:rFonts w:ascii="Tahoma" w:hAnsi="Tahoma" w:cs="Tahoma"/>
          <w:iCs/>
          <w:sz w:val="24"/>
          <w:szCs w:val="24"/>
        </w:rPr>
      </w:pPr>
    </w:p>
    <w:p w:rsidR="006E2626" w:rsidRPr="001F0EA5" w:rsidRDefault="006E2626" w:rsidP="00502AD4">
      <w:pPr>
        <w:spacing w:line="360" w:lineRule="auto"/>
        <w:jc w:val="both"/>
        <w:rPr>
          <w:rFonts w:ascii="Tahoma" w:hAnsi="Tahoma" w:cs="Tahoma"/>
          <w:iCs/>
          <w:sz w:val="24"/>
          <w:szCs w:val="24"/>
        </w:rPr>
      </w:pPr>
      <w:r w:rsidRPr="001F0EA5">
        <w:rPr>
          <w:rFonts w:ascii="Tahoma" w:hAnsi="Tahoma" w:cs="Tahoma"/>
          <w:iCs/>
          <w:sz w:val="24"/>
          <w:szCs w:val="24"/>
        </w:rPr>
        <w:lastRenderedPageBreak/>
        <w:t>Para d</w:t>
      </w:r>
      <w:r w:rsidR="00E75AD7" w:rsidRPr="001F0EA5">
        <w:rPr>
          <w:rFonts w:ascii="Tahoma" w:hAnsi="Tahoma" w:cs="Tahoma"/>
          <w:iCs/>
          <w:sz w:val="24"/>
          <w:szCs w:val="24"/>
        </w:rPr>
        <w:t>ar cumplimiento a lo</w:t>
      </w:r>
      <w:r w:rsidRPr="001F0EA5">
        <w:rPr>
          <w:rFonts w:ascii="Tahoma" w:hAnsi="Tahoma" w:cs="Tahoma"/>
          <w:iCs/>
          <w:sz w:val="24"/>
          <w:szCs w:val="24"/>
        </w:rPr>
        <w:t xml:space="preserve"> señalado anteriormente, la </w:t>
      </w:r>
      <w:r w:rsidR="00F64291" w:rsidRPr="001F0EA5">
        <w:rPr>
          <w:rFonts w:ascii="Tahoma" w:hAnsi="Tahoma" w:cs="Tahoma"/>
          <w:iCs/>
          <w:sz w:val="24"/>
          <w:szCs w:val="24"/>
        </w:rPr>
        <w:t>Empresa Social del Estado IMSALUD</w:t>
      </w:r>
      <w:r w:rsidRPr="001F0EA5">
        <w:rPr>
          <w:rFonts w:ascii="Tahoma" w:hAnsi="Tahoma" w:cs="Tahoma"/>
          <w:iCs/>
          <w:sz w:val="24"/>
          <w:szCs w:val="24"/>
        </w:rPr>
        <w:t xml:space="preserve">, cuenta con una oficina principal denominada </w:t>
      </w:r>
      <w:r w:rsidRPr="00417AFE">
        <w:rPr>
          <w:rFonts w:ascii="Tahoma" w:hAnsi="Tahoma" w:cs="Tahoma"/>
          <w:iCs/>
          <w:sz w:val="24"/>
          <w:szCs w:val="24"/>
        </w:rPr>
        <w:t>Servicio de Información y Atención al Usuario S.I.A.U.</w:t>
      </w:r>
      <w:r w:rsidR="00E75AD7" w:rsidRPr="001F0EA5">
        <w:rPr>
          <w:rFonts w:ascii="Tahoma" w:hAnsi="Tahoma" w:cs="Tahoma"/>
          <w:b/>
          <w:iCs/>
          <w:sz w:val="24"/>
          <w:szCs w:val="24"/>
        </w:rPr>
        <w:t xml:space="preserve">, </w:t>
      </w:r>
      <w:r w:rsidR="00E75AD7" w:rsidRPr="001F0EA5">
        <w:rPr>
          <w:rFonts w:ascii="Tahoma" w:hAnsi="Tahoma" w:cs="Tahoma"/>
          <w:iCs/>
          <w:sz w:val="24"/>
          <w:szCs w:val="24"/>
        </w:rPr>
        <w:t>ubicada en la sede administrativa de la entidad Centro Comercial Bolívar Local C 14, en donde se coordinan las actividades desarrolladas por los promotores SIAU ubicados y distribuidos en nuestra red de atención del municipio de San José de Cúcuta, tanto en la zona urbana como en la rural, siendo facilitadores y actuando como enlaces entre las peticiones, sugerencias, reclamos de la comunidad siendo orientadores en la información que requiere cada usuario para poder acceder al servicio de salud.</w:t>
      </w:r>
    </w:p>
    <w:p w:rsidR="00417AFE" w:rsidRDefault="00417AFE" w:rsidP="00502AD4">
      <w:pPr>
        <w:spacing w:line="360" w:lineRule="auto"/>
        <w:jc w:val="both"/>
        <w:rPr>
          <w:rFonts w:ascii="Tahoma" w:hAnsi="Tahoma" w:cs="Tahoma"/>
          <w:iCs/>
          <w:sz w:val="24"/>
          <w:szCs w:val="24"/>
        </w:rPr>
      </w:pPr>
    </w:p>
    <w:p w:rsidR="00E75AD7" w:rsidRPr="001F0EA5" w:rsidRDefault="006F00AC" w:rsidP="00502AD4">
      <w:pPr>
        <w:spacing w:line="360" w:lineRule="auto"/>
        <w:jc w:val="both"/>
        <w:rPr>
          <w:rFonts w:ascii="Tahoma" w:hAnsi="Tahoma" w:cs="Tahoma"/>
          <w:sz w:val="24"/>
          <w:szCs w:val="24"/>
          <w:lang w:val="es-CO"/>
        </w:rPr>
      </w:pPr>
      <w:r w:rsidRPr="001F0EA5">
        <w:rPr>
          <w:rFonts w:ascii="Tahoma" w:hAnsi="Tahoma" w:cs="Tahoma"/>
          <w:iCs/>
          <w:sz w:val="24"/>
          <w:szCs w:val="24"/>
        </w:rPr>
        <w:t>De igual forma, cualquier</w:t>
      </w:r>
      <w:r w:rsidR="00E75AD7" w:rsidRPr="001F0EA5">
        <w:rPr>
          <w:rFonts w:ascii="Tahoma" w:hAnsi="Tahoma" w:cs="Tahoma"/>
          <w:iCs/>
          <w:sz w:val="24"/>
          <w:szCs w:val="24"/>
        </w:rPr>
        <w:t xml:space="preserve"> usuario que no quiera ser atendido directamente por un promotor SIAU, puede dirigirse a la sede principal de la ofici</w:t>
      </w:r>
      <w:r w:rsidR="00B95788" w:rsidRPr="001F0EA5">
        <w:rPr>
          <w:rFonts w:ascii="Tahoma" w:hAnsi="Tahoma" w:cs="Tahoma"/>
          <w:iCs/>
          <w:sz w:val="24"/>
          <w:szCs w:val="24"/>
        </w:rPr>
        <w:t>na para</w:t>
      </w:r>
      <w:r w:rsidR="00680E17" w:rsidRPr="001F0EA5">
        <w:rPr>
          <w:rFonts w:ascii="Tahoma" w:hAnsi="Tahoma" w:cs="Tahoma"/>
          <w:iCs/>
          <w:sz w:val="24"/>
          <w:szCs w:val="24"/>
        </w:rPr>
        <w:t xml:space="preserve"> ejercer su derecho</w:t>
      </w:r>
      <w:r w:rsidR="00B95788" w:rsidRPr="001F0EA5">
        <w:rPr>
          <w:rFonts w:ascii="Tahoma" w:hAnsi="Tahoma" w:cs="Tahoma"/>
          <w:iCs/>
          <w:sz w:val="24"/>
          <w:szCs w:val="24"/>
        </w:rPr>
        <w:t xml:space="preserve"> de realizar peticiones respetuosas o quiera solicitar algún tipo de información u orientación</w:t>
      </w:r>
      <w:r w:rsidRPr="001F0EA5">
        <w:rPr>
          <w:rFonts w:ascii="Tahoma" w:hAnsi="Tahoma" w:cs="Tahoma"/>
          <w:iCs/>
          <w:sz w:val="24"/>
          <w:szCs w:val="24"/>
        </w:rPr>
        <w:t>,</w:t>
      </w:r>
      <w:r w:rsidR="00B95788" w:rsidRPr="001F0EA5">
        <w:rPr>
          <w:rFonts w:ascii="Tahoma" w:hAnsi="Tahoma" w:cs="Tahoma"/>
          <w:iCs/>
          <w:sz w:val="24"/>
          <w:szCs w:val="24"/>
        </w:rPr>
        <w:t xml:space="preserve"> acerca de los trámites que debe realizar para acceder a l</w:t>
      </w:r>
      <w:r w:rsidR="00680E17" w:rsidRPr="001F0EA5">
        <w:rPr>
          <w:rFonts w:ascii="Tahoma" w:hAnsi="Tahoma" w:cs="Tahoma"/>
          <w:iCs/>
          <w:sz w:val="24"/>
          <w:szCs w:val="24"/>
        </w:rPr>
        <w:t>os servicios de acuerdo a la EPS-S otorgada y</w:t>
      </w:r>
      <w:r w:rsidR="00B95788" w:rsidRPr="001F0EA5">
        <w:rPr>
          <w:rFonts w:ascii="Tahoma" w:hAnsi="Tahoma" w:cs="Tahoma"/>
          <w:iCs/>
          <w:sz w:val="24"/>
          <w:szCs w:val="24"/>
        </w:rPr>
        <w:t xml:space="preserve"> régimen de salud al que pertenece.</w:t>
      </w:r>
    </w:p>
    <w:p w:rsidR="00245E52" w:rsidRDefault="00245E52" w:rsidP="00502AD4">
      <w:pPr>
        <w:spacing w:line="360" w:lineRule="auto"/>
        <w:jc w:val="both"/>
        <w:rPr>
          <w:rFonts w:ascii="Tahoma" w:hAnsi="Tahoma" w:cs="Tahoma"/>
          <w:sz w:val="24"/>
          <w:szCs w:val="24"/>
          <w:lang w:val="es-CO"/>
        </w:rPr>
      </w:pPr>
    </w:p>
    <w:p w:rsidR="00E75D89" w:rsidRPr="001F0EA5" w:rsidRDefault="00680E17" w:rsidP="00502AD4">
      <w:pPr>
        <w:spacing w:line="360" w:lineRule="auto"/>
        <w:jc w:val="both"/>
        <w:rPr>
          <w:rFonts w:ascii="Tahoma" w:hAnsi="Tahoma" w:cs="Tahoma"/>
          <w:sz w:val="24"/>
          <w:szCs w:val="24"/>
          <w:lang w:val="es-CO"/>
        </w:rPr>
      </w:pPr>
      <w:r w:rsidRPr="001F0EA5">
        <w:rPr>
          <w:rFonts w:ascii="Tahoma" w:hAnsi="Tahoma" w:cs="Tahoma"/>
          <w:sz w:val="24"/>
          <w:szCs w:val="24"/>
          <w:lang w:val="es-CO"/>
        </w:rPr>
        <w:t xml:space="preserve">De la misma manera, accediendo a la página institucional de la entidad </w:t>
      </w:r>
      <w:hyperlink r:id="rId11" w:history="1">
        <w:r w:rsidR="00E75D89" w:rsidRPr="00761B08">
          <w:rPr>
            <w:rStyle w:val="Hipervnculo"/>
            <w:rFonts w:ascii="Tahoma" w:hAnsi="Tahoma" w:cs="Tahoma"/>
            <w:color w:val="000000" w:themeColor="text1"/>
            <w:sz w:val="24"/>
            <w:szCs w:val="24"/>
            <w:u w:val="none"/>
            <w:lang w:val="es-CO"/>
          </w:rPr>
          <w:t>www.imsalud.gov.co</w:t>
        </w:r>
      </w:hyperlink>
      <w:r w:rsidR="00E75D89" w:rsidRPr="00761B08">
        <w:rPr>
          <w:rFonts w:ascii="Tahoma" w:hAnsi="Tahoma" w:cs="Tahoma"/>
          <w:color w:val="000000" w:themeColor="text1"/>
          <w:sz w:val="24"/>
          <w:szCs w:val="24"/>
          <w:lang w:val="es-CO"/>
        </w:rPr>
        <w:t>,</w:t>
      </w:r>
      <w:r w:rsidR="00E75D89" w:rsidRPr="001F0EA5">
        <w:rPr>
          <w:rFonts w:ascii="Tahoma" w:hAnsi="Tahoma" w:cs="Tahoma"/>
          <w:sz w:val="24"/>
          <w:szCs w:val="24"/>
          <w:lang w:val="es-CO"/>
        </w:rPr>
        <w:t xml:space="preserve"> en el link quejas y reclamos – presentación de la queja;  puede describir su petición, sugerencia o reclamo, diligenciando un formato se solicitará nombre completo, identificación, teléfono, correo electrónico, dirección y ciudad, la cual será direccionada hacia la oficina principal del  SIAU donde se consolidarán las peticiones, quejas y reclamos, según su área a la que corresponde dentro de la entidad</w:t>
      </w:r>
      <w:r w:rsidR="006F00AC" w:rsidRPr="001F0EA5">
        <w:rPr>
          <w:rFonts w:ascii="Tahoma" w:hAnsi="Tahoma" w:cs="Tahoma"/>
          <w:sz w:val="24"/>
          <w:szCs w:val="24"/>
          <w:lang w:val="es-CO"/>
        </w:rPr>
        <w:t>,</w:t>
      </w:r>
      <w:r w:rsidR="00E75D89" w:rsidRPr="001F0EA5">
        <w:rPr>
          <w:rFonts w:ascii="Tahoma" w:hAnsi="Tahoma" w:cs="Tahoma"/>
          <w:sz w:val="24"/>
          <w:szCs w:val="24"/>
          <w:lang w:val="es-CO"/>
        </w:rPr>
        <w:t xml:space="preserve"> para realizar el respectivo trámite, solu</w:t>
      </w:r>
      <w:r w:rsidR="007055E3">
        <w:rPr>
          <w:rFonts w:ascii="Tahoma" w:hAnsi="Tahoma" w:cs="Tahoma"/>
          <w:sz w:val="24"/>
          <w:szCs w:val="24"/>
          <w:lang w:val="es-CO"/>
        </w:rPr>
        <w:t>ción y seguimiento de la misma.</w:t>
      </w:r>
    </w:p>
    <w:p w:rsidR="00E75D89" w:rsidRPr="001F0EA5" w:rsidRDefault="00410F10" w:rsidP="00502AD4">
      <w:pPr>
        <w:spacing w:line="360" w:lineRule="auto"/>
        <w:jc w:val="both"/>
        <w:rPr>
          <w:rFonts w:ascii="Tahoma" w:hAnsi="Tahoma" w:cs="Tahoma"/>
          <w:sz w:val="24"/>
          <w:szCs w:val="24"/>
          <w:lang w:val="es-CO"/>
        </w:rPr>
      </w:pPr>
      <w:r w:rsidRPr="001F0EA5">
        <w:rPr>
          <w:rFonts w:ascii="Tahoma" w:hAnsi="Tahoma" w:cs="Tahoma"/>
          <w:sz w:val="24"/>
          <w:szCs w:val="24"/>
          <w:lang w:val="es-CO"/>
        </w:rPr>
        <w:lastRenderedPageBreak/>
        <w:t>Además de estas opciones, la ESE IMSALUD cuenta con un buzón de sugerencias ubicado estratégicamente en las IPS de nuestra red de servicios, de fácil visibilidad y acceso a la comunidad usuaria en general, el cual se consolida en la oficina principal del SIAU  y se direcciona el motivo de la sugerencia hacia la Gerencia</w:t>
      </w:r>
      <w:r w:rsidR="00AF6E5C" w:rsidRPr="001F0EA5">
        <w:rPr>
          <w:rFonts w:ascii="Tahoma" w:hAnsi="Tahoma" w:cs="Tahoma"/>
          <w:sz w:val="24"/>
          <w:szCs w:val="24"/>
          <w:lang w:val="es-CO"/>
        </w:rPr>
        <w:t>, en</w:t>
      </w:r>
      <w:r w:rsidRPr="001F0EA5">
        <w:rPr>
          <w:rFonts w:ascii="Tahoma" w:hAnsi="Tahoma" w:cs="Tahoma"/>
          <w:sz w:val="24"/>
          <w:szCs w:val="24"/>
          <w:lang w:val="es-CO"/>
        </w:rPr>
        <w:t xml:space="preserve"> pro del mejoramiento continuo de los procesos que se adelant</w:t>
      </w:r>
      <w:r w:rsidR="00AF6E5C" w:rsidRPr="001F0EA5">
        <w:rPr>
          <w:rFonts w:ascii="Tahoma" w:hAnsi="Tahoma" w:cs="Tahoma"/>
          <w:sz w:val="24"/>
          <w:szCs w:val="24"/>
          <w:lang w:val="es-CO"/>
        </w:rPr>
        <w:t>an en la entidad, teniendo en cuenta el sentir de los usuarios.</w:t>
      </w:r>
    </w:p>
    <w:p w:rsidR="00AF6E5C" w:rsidRDefault="00AF6E5C" w:rsidP="00502AD4">
      <w:pPr>
        <w:spacing w:line="360" w:lineRule="auto"/>
        <w:jc w:val="both"/>
        <w:rPr>
          <w:rFonts w:ascii="Tahoma" w:hAnsi="Tahoma" w:cs="Tahoma"/>
          <w:sz w:val="24"/>
          <w:szCs w:val="24"/>
          <w:lang w:val="es-CO"/>
        </w:rPr>
      </w:pPr>
      <w:r w:rsidRPr="001F0EA5">
        <w:rPr>
          <w:rFonts w:ascii="Tahoma" w:hAnsi="Tahoma" w:cs="Tahoma"/>
          <w:sz w:val="24"/>
          <w:szCs w:val="24"/>
          <w:lang w:val="es-CO"/>
        </w:rPr>
        <w:t xml:space="preserve">El Jefe de la Oficina del Servicio de Información y Atención al Usuario SIAU, </w:t>
      </w:r>
      <w:r w:rsidR="009C0464">
        <w:rPr>
          <w:rFonts w:ascii="Tahoma" w:hAnsi="Tahoma" w:cs="Tahoma"/>
          <w:sz w:val="24"/>
          <w:szCs w:val="24"/>
          <w:lang w:val="es-CO"/>
        </w:rPr>
        <w:t xml:space="preserve">  </w:t>
      </w:r>
      <w:r w:rsidR="00897A8A" w:rsidRPr="001F0EA5">
        <w:rPr>
          <w:rFonts w:ascii="Tahoma" w:hAnsi="Tahoma" w:cs="Tahoma"/>
          <w:sz w:val="24"/>
          <w:szCs w:val="24"/>
          <w:lang w:val="es-CO"/>
        </w:rPr>
        <w:t xml:space="preserve"> </w:t>
      </w:r>
      <w:r w:rsidRPr="001F0EA5">
        <w:rPr>
          <w:rFonts w:ascii="Tahoma" w:hAnsi="Tahoma" w:cs="Tahoma"/>
          <w:sz w:val="24"/>
          <w:szCs w:val="24"/>
          <w:lang w:val="es-CO"/>
        </w:rPr>
        <w:t xml:space="preserve">realiza reuniones mensualmente con los promotores SIAU, en donde les imparte directrices de la forma idónea como se debe atender al usuario, el trato digno y respetuoso que debe recibir, la información que le debe ser suministrada diariamente en cuanto a la comprobación de derechos, sus deberes como usuarios, el sitio al cual deben dirigirse en caso de no presentarse activo en un régimen de salud, </w:t>
      </w:r>
      <w:r w:rsidR="00734761" w:rsidRPr="001F0EA5">
        <w:rPr>
          <w:rFonts w:ascii="Tahoma" w:hAnsi="Tahoma" w:cs="Tahoma"/>
          <w:sz w:val="24"/>
          <w:szCs w:val="24"/>
          <w:lang w:val="es-CO"/>
        </w:rPr>
        <w:t>el proceso que deben realizar para acceder al servicio, el trato preferencial a los adultos mayores, mujeres embarazadas y personas en condición de discapacidad</w:t>
      </w:r>
      <w:r w:rsidR="002D72D8" w:rsidRPr="001F0EA5">
        <w:rPr>
          <w:rFonts w:ascii="Tahoma" w:hAnsi="Tahoma" w:cs="Tahoma"/>
          <w:sz w:val="24"/>
          <w:szCs w:val="24"/>
          <w:lang w:val="es-CO"/>
        </w:rPr>
        <w:t>.</w:t>
      </w:r>
    </w:p>
    <w:p w:rsidR="00B7652B" w:rsidRPr="001F0EA5" w:rsidRDefault="00B7652B" w:rsidP="00502AD4">
      <w:pPr>
        <w:spacing w:line="360" w:lineRule="auto"/>
        <w:jc w:val="both"/>
        <w:rPr>
          <w:rFonts w:ascii="Tahoma" w:hAnsi="Tahoma" w:cs="Tahoma"/>
          <w:sz w:val="24"/>
          <w:szCs w:val="24"/>
          <w:lang w:val="es-CO"/>
        </w:rPr>
      </w:pPr>
    </w:p>
    <w:p w:rsidR="00410F10" w:rsidRDefault="009F0B85" w:rsidP="00502AD4">
      <w:pPr>
        <w:spacing w:line="360" w:lineRule="auto"/>
        <w:jc w:val="both"/>
        <w:rPr>
          <w:rFonts w:ascii="Tahoma" w:hAnsi="Tahoma" w:cs="Tahoma"/>
          <w:sz w:val="24"/>
          <w:szCs w:val="24"/>
          <w:lang w:val="es-CO"/>
        </w:rPr>
      </w:pPr>
      <w:r w:rsidRPr="001F0EA5">
        <w:rPr>
          <w:rFonts w:ascii="Tahoma" w:hAnsi="Tahoma" w:cs="Tahoma"/>
          <w:sz w:val="24"/>
          <w:szCs w:val="24"/>
          <w:lang w:val="es-CO"/>
        </w:rPr>
        <w:t>A su vez se realizan evaluaciones de cumplimiento de metas al personal promotor SIAU y se hace seguimiento a calificaciones negativas de los promotores, con el fin de verificar que el recurso humano con el que cuenta</w:t>
      </w:r>
      <w:r w:rsidR="00BC6060" w:rsidRPr="001F0EA5">
        <w:rPr>
          <w:rFonts w:ascii="Tahoma" w:hAnsi="Tahoma" w:cs="Tahoma"/>
          <w:sz w:val="24"/>
          <w:szCs w:val="24"/>
          <w:lang w:val="es-CO"/>
        </w:rPr>
        <w:t xml:space="preserve"> la entidad</w:t>
      </w:r>
      <w:r w:rsidR="003B05B2">
        <w:rPr>
          <w:rFonts w:ascii="Tahoma" w:hAnsi="Tahoma" w:cs="Tahoma"/>
          <w:sz w:val="24"/>
          <w:szCs w:val="24"/>
          <w:lang w:val="es-CO"/>
        </w:rPr>
        <w:t xml:space="preserve">. </w:t>
      </w:r>
      <w:r w:rsidR="00B46A52" w:rsidRPr="001F0EA5">
        <w:rPr>
          <w:rFonts w:ascii="Tahoma" w:hAnsi="Tahoma" w:cs="Tahoma"/>
          <w:sz w:val="24"/>
          <w:szCs w:val="24"/>
          <w:lang w:val="es-CO"/>
        </w:rPr>
        <w:t xml:space="preserve">Igualmente se les dan charlas de motivación, </w:t>
      </w:r>
      <w:r w:rsidR="00E01145">
        <w:rPr>
          <w:rFonts w:ascii="Tahoma" w:hAnsi="Tahoma" w:cs="Tahoma"/>
          <w:sz w:val="24"/>
          <w:szCs w:val="24"/>
          <w:lang w:val="es-CO"/>
        </w:rPr>
        <w:t xml:space="preserve">mantener un buen clima laboral, </w:t>
      </w:r>
      <w:r w:rsidR="00B46A52" w:rsidRPr="001F0EA5">
        <w:rPr>
          <w:rFonts w:ascii="Tahoma" w:hAnsi="Tahoma" w:cs="Tahoma"/>
          <w:sz w:val="24"/>
          <w:szCs w:val="24"/>
          <w:lang w:val="es-CO"/>
        </w:rPr>
        <w:t>entre los mismos promotores SIAU, el cual se ve reflejado en el trato hacia los usuarios.</w:t>
      </w:r>
      <w:r w:rsidR="00D65DA3">
        <w:rPr>
          <w:rFonts w:ascii="Tahoma" w:hAnsi="Tahoma" w:cs="Tahoma"/>
          <w:sz w:val="24"/>
          <w:szCs w:val="24"/>
          <w:lang w:val="es-CO"/>
        </w:rPr>
        <w:t xml:space="preserve"> </w:t>
      </w:r>
    </w:p>
    <w:p w:rsidR="00D26F41" w:rsidRPr="001F0EA5" w:rsidRDefault="00D26F41" w:rsidP="00502AD4">
      <w:pPr>
        <w:spacing w:line="360" w:lineRule="auto"/>
        <w:jc w:val="both"/>
        <w:rPr>
          <w:rFonts w:ascii="Tahoma" w:hAnsi="Tahoma" w:cs="Tahoma"/>
          <w:sz w:val="24"/>
          <w:szCs w:val="24"/>
          <w:lang w:val="es-CO"/>
        </w:rPr>
      </w:pPr>
      <w:r w:rsidRPr="001F0EA5">
        <w:rPr>
          <w:rFonts w:ascii="Tahoma" w:hAnsi="Tahoma" w:cs="Tahoma"/>
          <w:sz w:val="24"/>
          <w:szCs w:val="24"/>
          <w:lang w:val="es-CO"/>
        </w:rPr>
        <w:t xml:space="preserve">Debido a que no solamente el personal promotor SIAU debe estar enfocado para ejercer sus actividades dentro de la empresa de una forma óptima, se capacita de igual manera a las asociaciones de usuarios </w:t>
      </w:r>
      <w:r w:rsidR="00E573EB" w:rsidRPr="001F0EA5">
        <w:rPr>
          <w:rFonts w:ascii="Tahoma" w:hAnsi="Tahoma" w:cs="Tahoma"/>
          <w:sz w:val="24"/>
          <w:szCs w:val="24"/>
          <w:lang w:val="es-CO"/>
        </w:rPr>
        <w:t xml:space="preserve">mediante foros </w:t>
      </w:r>
      <w:r w:rsidR="00E573EB" w:rsidRPr="001F0EA5">
        <w:rPr>
          <w:rFonts w:ascii="Tahoma" w:hAnsi="Tahoma" w:cs="Tahoma"/>
          <w:sz w:val="24"/>
          <w:szCs w:val="24"/>
          <w:lang w:val="es-CO"/>
        </w:rPr>
        <w:lastRenderedPageBreak/>
        <w:t>comunales y se permiten espacios abiertos de participación</w:t>
      </w:r>
      <w:r w:rsidR="008072F4" w:rsidRPr="001F0EA5">
        <w:rPr>
          <w:rFonts w:ascii="Tahoma" w:hAnsi="Tahoma" w:cs="Tahoma"/>
          <w:sz w:val="24"/>
          <w:szCs w:val="24"/>
          <w:lang w:val="es-CO"/>
        </w:rPr>
        <w:t>,</w:t>
      </w:r>
      <w:r w:rsidR="00E573EB" w:rsidRPr="001F0EA5">
        <w:rPr>
          <w:rFonts w:ascii="Tahoma" w:hAnsi="Tahoma" w:cs="Tahoma"/>
          <w:sz w:val="24"/>
          <w:szCs w:val="24"/>
          <w:lang w:val="es-CO"/>
        </w:rPr>
        <w:t xml:space="preserve"> </w:t>
      </w:r>
      <w:r w:rsidRPr="001F0EA5">
        <w:rPr>
          <w:rFonts w:ascii="Tahoma" w:hAnsi="Tahoma" w:cs="Tahoma"/>
          <w:sz w:val="24"/>
          <w:szCs w:val="24"/>
          <w:lang w:val="es-CO"/>
        </w:rPr>
        <w:t xml:space="preserve"> </w:t>
      </w:r>
      <w:r w:rsidR="00E573EB" w:rsidRPr="001F0EA5">
        <w:rPr>
          <w:rFonts w:ascii="Tahoma" w:hAnsi="Tahoma" w:cs="Tahoma"/>
          <w:sz w:val="24"/>
          <w:szCs w:val="24"/>
          <w:lang w:val="es-CO"/>
        </w:rPr>
        <w:t>en el que la comunidad interfiere manifestando sus inquietudes, sugerencias, peticiones, donde  existe un intercambio de opiniones entre los usuarios y el personal directivo de la empresa, tomando atenta nota para solucionar su inconformismo</w:t>
      </w:r>
      <w:r w:rsidR="008072F4" w:rsidRPr="001F0EA5">
        <w:rPr>
          <w:rFonts w:ascii="Tahoma" w:hAnsi="Tahoma" w:cs="Tahoma"/>
          <w:sz w:val="24"/>
          <w:szCs w:val="24"/>
          <w:lang w:val="es-CO"/>
        </w:rPr>
        <w:t>,</w:t>
      </w:r>
      <w:r w:rsidR="00E573EB" w:rsidRPr="001F0EA5">
        <w:rPr>
          <w:rFonts w:ascii="Tahoma" w:hAnsi="Tahoma" w:cs="Tahoma"/>
          <w:sz w:val="24"/>
          <w:szCs w:val="24"/>
          <w:lang w:val="es-CO"/>
        </w:rPr>
        <w:t xml:space="preserve"> con el fin de mejorar la calidad en la prestación del servicio de salud ofertado.</w:t>
      </w:r>
    </w:p>
    <w:p w:rsidR="00E573EB" w:rsidRPr="001F0EA5" w:rsidRDefault="00E573EB" w:rsidP="00502AD4">
      <w:pPr>
        <w:spacing w:line="360" w:lineRule="auto"/>
        <w:jc w:val="both"/>
        <w:rPr>
          <w:rFonts w:ascii="Tahoma" w:hAnsi="Tahoma" w:cs="Tahoma"/>
          <w:sz w:val="24"/>
          <w:szCs w:val="24"/>
          <w:lang w:val="es-CO"/>
        </w:rPr>
      </w:pPr>
    </w:p>
    <w:p w:rsidR="00B46A52" w:rsidRPr="001F0EA5" w:rsidRDefault="00693A62" w:rsidP="00502AD4">
      <w:pPr>
        <w:spacing w:line="360" w:lineRule="auto"/>
        <w:jc w:val="both"/>
        <w:rPr>
          <w:rFonts w:ascii="Tahoma" w:hAnsi="Tahoma" w:cs="Tahoma"/>
          <w:sz w:val="24"/>
          <w:szCs w:val="24"/>
          <w:lang w:val="es-CO"/>
        </w:rPr>
      </w:pPr>
      <w:r w:rsidRPr="001F0EA5">
        <w:rPr>
          <w:rFonts w:ascii="Tahoma" w:hAnsi="Tahoma" w:cs="Tahoma"/>
          <w:sz w:val="24"/>
          <w:szCs w:val="24"/>
          <w:lang w:val="es-CO"/>
        </w:rPr>
        <w:t>En la sede principal de la oficina se gestiona ante los directivos</w:t>
      </w:r>
      <w:r w:rsidR="005C7005" w:rsidRPr="001F0EA5">
        <w:rPr>
          <w:rFonts w:ascii="Tahoma" w:hAnsi="Tahoma" w:cs="Tahoma"/>
          <w:sz w:val="24"/>
          <w:szCs w:val="24"/>
          <w:lang w:val="es-CO"/>
        </w:rPr>
        <w:t>, para que se otorguen las herramientas necesarias por parte de la entidad,</w:t>
      </w:r>
      <w:r w:rsidR="00347D92">
        <w:rPr>
          <w:rFonts w:ascii="Tahoma" w:hAnsi="Tahoma" w:cs="Tahoma"/>
          <w:sz w:val="24"/>
          <w:szCs w:val="24"/>
          <w:lang w:val="es-CO"/>
        </w:rPr>
        <w:t xml:space="preserve"> </w:t>
      </w:r>
      <w:r w:rsidR="005C7005" w:rsidRPr="001F0EA5">
        <w:rPr>
          <w:rFonts w:ascii="Tahoma" w:hAnsi="Tahoma" w:cs="Tahoma"/>
          <w:sz w:val="24"/>
          <w:szCs w:val="24"/>
          <w:lang w:val="es-CO"/>
        </w:rPr>
        <w:t>fortalecer el funcionamiento de la dependencia encargada de la atención al usuario y sean dadas las condiciones de recurso humano, logística, espacios adecuados para que los promotores ejerzan sus actividades de la mejor manera, brind</w:t>
      </w:r>
      <w:r w:rsidR="00347D92">
        <w:rPr>
          <w:rFonts w:ascii="Tahoma" w:hAnsi="Tahoma" w:cs="Tahoma"/>
          <w:sz w:val="24"/>
          <w:szCs w:val="24"/>
          <w:lang w:val="es-CO"/>
        </w:rPr>
        <w:t xml:space="preserve">ando </w:t>
      </w:r>
      <w:r w:rsidR="005C7005" w:rsidRPr="001F0EA5">
        <w:rPr>
          <w:rFonts w:ascii="Tahoma" w:hAnsi="Tahoma" w:cs="Tahoma"/>
          <w:sz w:val="24"/>
          <w:szCs w:val="24"/>
          <w:lang w:val="es-CO"/>
        </w:rPr>
        <w:t>a la comunida</w:t>
      </w:r>
      <w:r w:rsidR="008072F4" w:rsidRPr="001F0EA5">
        <w:rPr>
          <w:rFonts w:ascii="Tahoma" w:hAnsi="Tahoma" w:cs="Tahoma"/>
          <w:sz w:val="24"/>
          <w:szCs w:val="24"/>
          <w:lang w:val="es-CO"/>
        </w:rPr>
        <w:t>d usuaria un sitio adecuado</w:t>
      </w:r>
      <w:r w:rsidR="005C7005" w:rsidRPr="001F0EA5">
        <w:rPr>
          <w:rFonts w:ascii="Tahoma" w:hAnsi="Tahoma" w:cs="Tahoma"/>
          <w:sz w:val="24"/>
          <w:szCs w:val="24"/>
          <w:lang w:val="es-CO"/>
        </w:rPr>
        <w:t xml:space="preserve"> para manifestar sus peticiones, quejas y reclamos, así mismo puedan ser orientados en el direccionamiento del acceso a sus servicios.</w:t>
      </w:r>
    </w:p>
    <w:p w:rsidR="00502AD4" w:rsidRDefault="00400277" w:rsidP="00502AD4">
      <w:pPr>
        <w:spacing w:line="360" w:lineRule="auto"/>
        <w:jc w:val="both"/>
        <w:rPr>
          <w:rFonts w:ascii="Tahoma" w:hAnsi="Tahoma" w:cs="Tahoma"/>
          <w:sz w:val="24"/>
          <w:szCs w:val="24"/>
          <w:lang w:val="es-CO"/>
        </w:rPr>
      </w:pPr>
      <w:r>
        <w:rPr>
          <w:rFonts w:ascii="Tahoma" w:hAnsi="Tahoma" w:cs="Tahoma"/>
          <w:sz w:val="24"/>
          <w:szCs w:val="24"/>
          <w:lang w:val="es-CO"/>
        </w:rPr>
        <w:t>S</w:t>
      </w:r>
      <w:r w:rsidR="00E3641D" w:rsidRPr="001F0EA5">
        <w:rPr>
          <w:rFonts w:ascii="Tahoma" w:hAnsi="Tahoma" w:cs="Tahoma"/>
          <w:sz w:val="24"/>
          <w:szCs w:val="24"/>
          <w:lang w:val="es-CO"/>
        </w:rPr>
        <w:t>e realizan encuestas para medir el grado de satisfacción de los usuarios y con base en los resultados generados en la tabulación, se toman las medidas pertinentes para mejorar el servicio.</w:t>
      </w:r>
      <w:r w:rsidR="00502AD4">
        <w:rPr>
          <w:rFonts w:ascii="Tahoma" w:hAnsi="Tahoma" w:cs="Tahoma"/>
          <w:sz w:val="24"/>
          <w:szCs w:val="24"/>
          <w:lang w:val="es-CO"/>
        </w:rPr>
        <w:t xml:space="preserve">   </w:t>
      </w:r>
    </w:p>
    <w:p w:rsidR="00400277" w:rsidRPr="00400277" w:rsidRDefault="00400277" w:rsidP="00400277">
      <w:pPr>
        <w:spacing w:line="360" w:lineRule="auto"/>
        <w:jc w:val="both"/>
        <w:rPr>
          <w:rFonts w:ascii="Tahoma" w:hAnsi="Tahoma" w:cs="Tahoma"/>
          <w:color w:val="000000" w:themeColor="text1"/>
          <w:sz w:val="24"/>
          <w:szCs w:val="24"/>
          <w:lang w:val="es-CO"/>
        </w:rPr>
      </w:pPr>
      <w:r>
        <w:rPr>
          <w:rFonts w:ascii="Tahoma" w:hAnsi="Tahoma" w:cs="Tahoma"/>
          <w:color w:val="000000" w:themeColor="text1"/>
          <w:sz w:val="24"/>
          <w:szCs w:val="24"/>
          <w:lang w:val="es-CO"/>
        </w:rPr>
        <w:t>D</w:t>
      </w:r>
      <w:r w:rsidRPr="00400277">
        <w:rPr>
          <w:rFonts w:ascii="Tahoma" w:hAnsi="Tahoma" w:cs="Tahoma"/>
          <w:color w:val="000000" w:themeColor="text1"/>
          <w:sz w:val="24"/>
          <w:szCs w:val="24"/>
          <w:lang w:val="es-CO"/>
        </w:rPr>
        <w:t>ireccionando la Entidad hacia el mejoramiento continuo del servicio de información y atención al usuario direccionado hacia la comunidad usuaria con el fin de orientarlos en los deberes y derechos del sistema de seguridad social en salud, para que puedan ejercer control social a través de los foros comunales y veedurías ciudadanas, dando a conocer al personal administrativo las falencias que se puedan presentar en la entidad en la prestación del servicio.</w:t>
      </w:r>
    </w:p>
    <w:p w:rsidR="00400277" w:rsidRDefault="00400277" w:rsidP="00502AD4">
      <w:pPr>
        <w:spacing w:line="360" w:lineRule="auto"/>
        <w:jc w:val="both"/>
        <w:rPr>
          <w:rFonts w:ascii="Tahoma" w:hAnsi="Tahoma" w:cs="Tahoma"/>
          <w:sz w:val="24"/>
          <w:szCs w:val="24"/>
          <w:lang w:val="es-CO"/>
        </w:rPr>
      </w:pPr>
    </w:p>
    <w:p w:rsidR="009C0464" w:rsidRPr="00482F0C" w:rsidRDefault="008D1184" w:rsidP="00482F0C">
      <w:pPr>
        <w:pStyle w:val="Prrafodelista"/>
        <w:numPr>
          <w:ilvl w:val="2"/>
          <w:numId w:val="2"/>
        </w:numPr>
        <w:spacing w:line="360" w:lineRule="auto"/>
        <w:jc w:val="both"/>
        <w:rPr>
          <w:rFonts w:ascii="Tahoma" w:hAnsi="Tahoma" w:cs="Tahoma"/>
          <w:b/>
          <w:bCs/>
          <w:sz w:val="24"/>
          <w:szCs w:val="24"/>
        </w:rPr>
      </w:pPr>
      <w:r w:rsidRPr="00482F0C">
        <w:rPr>
          <w:rFonts w:ascii="Tahoma" w:hAnsi="Tahoma" w:cs="Tahoma"/>
          <w:b/>
          <w:bCs/>
          <w:sz w:val="24"/>
          <w:szCs w:val="24"/>
        </w:rPr>
        <w:t>E</w:t>
      </w:r>
      <w:r w:rsidR="001A490B" w:rsidRPr="00482F0C">
        <w:rPr>
          <w:rFonts w:ascii="Tahoma" w:hAnsi="Tahoma" w:cs="Tahoma"/>
          <w:b/>
          <w:bCs/>
          <w:sz w:val="24"/>
          <w:szCs w:val="24"/>
        </w:rPr>
        <w:t xml:space="preserve">STRATEGIAS </w:t>
      </w:r>
    </w:p>
    <w:tbl>
      <w:tblPr>
        <w:tblpPr w:leftFromText="141" w:rightFromText="141" w:vertAnchor="text" w:horzAnchor="margin" w:tblpXSpec="center" w:tblpY="160"/>
        <w:tblW w:w="7440" w:type="dxa"/>
        <w:tblCellMar>
          <w:left w:w="70" w:type="dxa"/>
          <w:right w:w="70" w:type="dxa"/>
        </w:tblCellMar>
        <w:tblLook w:val="04A0" w:firstRow="1" w:lastRow="0" w:firstColumn="1" w:lastColumn="0" w:noHBand="0" w:noVBand="1"/>
      </w:tblPr>
      <w:tblGrid>
        <w:gridCol w:w="2622"/>
        <w:gridCol w:w="4818"/>
      </w:tblGrid>
      <w:tr w:rsidR="00482F0C" w:rsidRPr="00482F0C" w:rsidTr="00482F0C">
        <w:trPr>
          <w:trHeight w:val="229"/>
        </w:trPr>
        <w:tc>
          <w:tcPr>
            <w:tcW w:w="2622" w:type="dxa"/>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482F0C" w:rsidRPr="00482F0C" w:rsidRDefault="00482F0C" w:rsidP="00482F0C">
            <w:pPr>
              <w:jc w:val="center"/>
              <w:rPr>
                <w:rFonts w:ascii="Tahoma" w:hAnsi="Tahoma" w:cs="Tahoma"/>
                <w:b/>
                <w:bCs/>
                <w:color w:val="000000"/>
                <w:sz w:val="24"/>
                <w:szCs w:val="24"/>
                <w:lang w:val="es-CO"/>
              </w:rPr>
            </w:pPr>
            <w:r w:rsidRPr="00482F0C">
              <w:rPr>
                <w:rFonts w:ascii="Tahoma" w:hAnsi="Tahoma" w:cs="Tahoma"/>
                <w:b/>
                <w:bCs/>
                <w:color w:val="000000"/>
                <w:sz w:val="24"/>
                <w:szCs w:val="24"/>
                <w:lang w:val="es-CO"/>
              </w:rPr>
              <w:t>ACTIVIDAD</w:t>
            </w:r>
          </w:p>
        </w:tc>
        <w:tc>
          <w:tcPr>
            <w:tcW w:w="4818" w:type="dxa"/>
            <w:tcBorders>
              <w:top w:val="single" w:sz="8" w:space="0" w:color="000000"/>
              <w:left w:val="nil"/>
              <w:bottom w:val="single" w:sz="8" w:space="0" w:color="000000"/>
              <w:right w:val="single" w:sz="8" w:space="0" w:color="000000"/>
            </w:tcBorders>
            <w:shd w:val="clear" w:color="000000" w:fill="B8CCE4"/>
            <w:vAlign w:val="center"/>
            <w:hideMark/>
          </w:tcPr>
          <w:p w:rsidR="00482F0C" w:rsidRPr="00482F0C" w:rsidRDefault="00482F0C" w:rsidP="00482F0C">
            <w:pPr>
              <w:jc w:val="center"/>
              <w:rPr>
                <w:rFonts w:ascii="Tahoma" w:hAnsi="Tahoma" w:cs="Tahoma"/>
                <w:b/>
                <w:bCs/>
                <w:color w:val="000000"/>
                <w:sz w:val="24"/>
                <w:szCs w:val="24"/>
                <w:lang w:val="es-CO"/>
              </w:rPr>
            </w:pPr>
            <w:r w:rsidRPr="00482F0C">
              <w:rPr>
                <w:rFonts w:ascii="Tahoma" w:hAnsi="Tahoma" w:cs="Tahoma"/>
                <w:b/>
                <w:bCs/>
                <w:color w:val="000000"/>
                <w:sz w:val="24"/>
                <w:szCs w:val="24"/>
                <w:lang w:val="es-CO"/>
              </w:rPr>
              <w:t>ESTRATEGIAS DE MEJORA</w:t>
            </w:r>
          </w:p>
        </w:tc>
      </w:tr>
      <w:tr w:rsidR="00482F0C" w:rsidRPr="00482F0C" w:rsidTr="00482F0C">
        <w:trPr>
          <w:trHeight w:val="848"/>
        </w:trPr>
        <w:tc>
          <w:tcPr>
            <w:tcW w:w="262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82F0C" w:rsidRPr="00482F0C" w:rsidRDefault="00482F0C" w:rsidP="00482F0C">
            <w:pPr>
              <w:jc w:val="center"/>
              <w:rPr>
                <w:rFonts w:ascii="Tahoma" w:hAnsi="Tahoma" w:cs="Tahoma"/>
                <w:color w:val="000000"/>
                <w:sz w:val="24"/>
                <w:szCs w:val="24"/>
                <w:lang w:val="es-CO"/>
              </w:rPr>
            </w:pPr>
            <w:r w:rsidRPr="00482F0C">
              <w:rPr>
                <w:rFonts w:ascii="Tahoma" w:hAnsi="Tahoma" w:cs="Tahoma"/>
                <w:color w:val="000000"/>
                <w:sz w:val="24"/>
                <w:szCs w:val="24"/>
                <w:lang w:val="es-CO"/>
              </w:rPr>
              <w:t>Recepción de Peticiones, Quejas y Reclamos</w:t>
            </w:r>
          </w:p>
        </w:tc>
        <w:tc>
          <w:tcPr>
            <w:tcW w:w="4818" w:type="dxa"/>
            <w:tcBorders>
              <w:top w:val="nil"/>
              <w:left w:val="nil"/>
              <w:bottom w:val="nil"/>
              <w:right w:val="single" w:sz="8" w:space="0" w:color="000000"/>
            </w:tcBorders>
            <w:shd w:val="clear" w:color="000000" w:fill="FFFFFF"/>
            <w:vAlign w:val="center"/>
            <w:hideMark/>
          </w:tcPr>
          <w:p w:rsidR="00482F0C" w:rsidRPr="00482F0C" w:rsidRDefault="00482F0C" w:rsidP="00482F0C">
            <w:pPr>
              <w:jc w:val="both"/>
              <w:rPr>
                <w:rFonts w:ascii="Tahoma" w:hAnsi="Tahoma" w:cs="Tahoma"/>
                <w:color w:val="000000"/>
                <w:sz w:val="24"/>
                <w:szCs w:val="24"/>
                <w:lang w:val="es-CO"/>
              </w:rPr>
            </w:pPr>
            <w:r w:rsidRPr="00482F0C">
              <w:rPr>
                <w:rFonts w:ascii="Tahoma" w:hAnsi="Tahoma" w:cs="Tahoma"/>
                <w:color w:val="000000"/>
                <w:sz w:val="24"/>
                <w:szCs w:val="24"/>
                <w:lang w:val="es-CO"/>
              </w:rPr>
              <w:t xml:space="preserve">Envió al Líder del proceso el motivo de la petición, queja y/o reclamo  para su correspondiente trámite y respuesta. </w:t>
            </w:r>
          </w:p>
        </w:tc>
      </w:tr>
      <w:tr w:rsidR="00482F0C" w:rsidRPr="00482F0C" w:rsidTr="00482F0C">
        <w:trPr>
          <w:trHeight w:val="446"/>
        </w:trPr>
        <w:tc>
          <w:tcPr>
            <w:tcW w:w="2622" w:type="dxa"/>
            <w:vMerge/>
            <w:tcBorders>
              <w:top w:val="nil"/>
              <w:left w:val="single" w:sz="8" w:space="0" w:color="000000"/>
              <w:bottom w:val="single" w:sz="8" w:space="0" w:color="000000"/>
              <w:right w:val="single" w:sz="8" w:space="0" w:color="000000"/>
            </w:tcBorders>
            <w:vAlign w:val="center"/>
            <w:hideMark/>
          </w:tcPr>
          <w:p w:rsidR="00482F0C" w:rsidRPr="00482F0C" w:rsidRDefault="00482F0C" w:rsidP="00482F0C">
            <w:pPr>
              <w:rPr>
                <w:rFonts w:ascii="Tahoma" w:hAnsi="Tahoma" w:cs="Tahoma"/>
                <w:color w:val="000000"/>
                <w:sz w:val="24"/>
                <w:szCs w:val="24"/>
                <w:lang w:val="es-CO"/>
              </w:rPr>
            </w:pPr>
          </w:p>
        </w:tc>
        <w:tc>
          <w:tcPr>
            <w:tcW w:w="4818" w:type="dxa"/>
            <w:tcBorders>
              <w:top w:val="nil"/>
              <w:left w:val="nil"/>
              <w:bottom w:val="single" w:sz="8" w:space="0" w:color="000000"/>
              <w:right w:val="single" w:sz="8" w:space="0" w:color="000000"/>
            </w:tcBorders>
            <w:shd w:val="clear" w:color="000000" w:fill="FFFFFF"/>
            <w:vAlign w:val="center"/>
            <w:hideMark/>
          </w:tcPr>
          <w:p w:rsidR="00482F0C" w:rsidRPr="00482F0C" w:rsidRDefault="00482F0C" w:rsidP="00482F0C">
            <w:pPr>
              <w:jc w:val="both"/>
              <w:rPr>
                <w:rFonts w:ascii="Tahoma" w:hAnsi="Tahoma" w:cs="Tahoma"/>
                <w:color w:val="000000"/>
                <w:sz w:val="24"/>
                <w:szCs w:val="24"/>
                <w:lang w:val="es-CO"/>
              </w:rPr>
            </w:pPr>
            <w:r w:rsidRPr="00482F0C">
              <w:rPr>
                <w:rFonts w:ascii="Tahoma" w:hAnsi="Tahoma" w:cs="Tahoma"/>
                <w:color w:val="000000"/>
                <w:sz w:val="24"/>
                <w:szCs w:val="24"/>
                <w:lang w:val="es-CO"/>
              </w:rPr>
              <w:t xml:space="preserve">Seguimiento al trámite del estado de la petición, queja o reclamo.  </w:t>
            </w:r>
          </w:p>
        </w:tc>
      </w:tr>
      <w:tr w:rsidR="00482F0C" w:rsidRPr="00482F0C" w:rsidTr="00482F0C">
        <w:trPr>
          <w:trHeight w:val="860"/>
        </w:trPr>
        <w:tc>
          <w:tcPr>
            <w:tcW w:w="262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82F0C" w:rsidRPr="00482F0C" w:rsidRDefault="00482F0C" w:rsidP="00482F0C">
            <w:pPr>
              <w:jc w:val="center"/>
              <w:rPr>
                <w:rFonts w:ascii="Tahoma" w:hAnsi="Tahoma" w:cs="Tahoma"/>
                <w:color w:val="000000"/>
                <w:sz w:val="24"/>
                <w:szCs w:val="24"/>
                <w:lang w:val="es-CO"/>
              </w:rPr>
            </w:pPr>
            <w:r w:rsidRPr="00482F0C">
              <w:rPr>
                <w:rFonts w:ascii="Tahoma" w:hAnsi="Tahoma" w:cs="Tahoma"/>
                <w:color w:val="000000"/>
                <w:sz w:val="24"/>
                <w:szCs w:val="24"/>
                <w:lang w:val="es-CO"/>
              </w:rPr>
              <w:t>Asociaciones de usuarios constituidas con conocimientos en derechos y deberes</w:t>
            </w:r>
          </w:p>
        </w:tc>
        <w:tc>
          <w:tcPr>
            <w:tcW w:w="48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82F0C" w:rsidRPr="00482F0C" w:rsidRDefault="00482F0C" w:rsidP="00482F0C">
            <w:pPr>
              <w:jc w:val="both"/>
              <w:rPr>
                <w:rFonts w:ascii="Tahoma" w:hAnsi="Tahoma" w:cs="Tahoma"/>
                <w:color w:val="000000"/>
                <w:sz w:val="24"/>
                <w:szCs w:val="24"/>
                <w:lang w:val="es-CO"/>
              </w:rPr>
            </w:pPr>
            <w:r w:rsidRPr="00482F0C">
              <w:rPr>
                <w:rFonts w:ascii="Tahoma" w:hAnsi="Tahoma" w:cs="Tahoma"/>
                <w:color w:val="000000"/>
                <w:sz w:val="24"/>
                <w:szCs w:val="24"/>
                <w:lang w:val="es-CO"/>
              </w:rPr>
              <w:t>Constituir y capacitar a las asociaciones de usuarios en funciones, deberes y derechos, portafolio de servicios y sistema general de seguridad social en salud, mediante foros comunales, orientaciones y charlas comunitarias.</w:t>
            </w:r>
          </w:p>
        </w:tc>
      </w:tr>
      <w:tr w:rsidR="00482F0C" w:rsidRPr="00482F0C" w:rsidTr="00482F0C">
        <w:trPr>
          <w:trHeight w:val="290"/>
        </w:trPr>
        <w:tc>
          <w:tcPr>
            <w:tcW w:w="2622" w:type="dxa"/>
            <w:vMerge/>
            <w:tcBorders>
              <w:top w:val="nil"/>
              <w:left w:val="single" w:sz="8" w:space="0" w:color="000000"/>
              <w:bottom w:val="single" w:sz="8" w:space="0" w:color="000000"/>
              <w:right w:val="single" w:sz="8" w:space="0" w:color="000000"/>
            </w:tcBorders>
            <w:vAlign w:val="center"/>
            <w:hideMark/>
          </w:tcPr>
          <w:p w:rsidR="00482F0C" w:rsidRPr="00482F0C" w:rsidRDefault="00482F0C" w:rsidP="00482F0C">
            <w:pPr>
              <w:rPr>
                <w:rFonts w:ascii="Tahoma" w:hAnsi="Tahoma" w:cs="Tahoma"/>
                <w:color w:val="000000"/>
                <w:sz w:val="24"/>
                <w:szCs w:val="24"/>
                <w:lang w:val="es-CO"/>
              </w:rPr>
            </w:pPr>
          </w:p>
        </w:tc>
        <w:tc>
          <w:tcPr>
            <w:tcW w:w="4818" w:type="dxa"/>
            <w:vMerge/>
            <w:tcBorders>
              <w:top w:val="nil"/>
              <w:left w:val="single" w:sz="8" w:space="0" w:color="000000"/>
              <w:bottom w:val="single" w:sz="8" w:space="0" w:color="000000"/>
              <w:right w:val="single" w:sz="8" w:space="0" w:color="000000"/>
            </w:tcBorders>
            <w:vAlign w:val="center"/>
            <w:hideMark/>
          </w:tcPr>
          <w:p w:rsidR="00482F0C" w:rsidRPr="00482F0C" w:rsidRDefault="00482F0C" w:rsidP="00482F0C">
            <w:pPr>
              <w:rPr>
                <w:rFonts w:ascii="Tahoma" w:hAnsi="Tahoma" w:cs="Tahoma"/>
                <w:color w:val="000000"/>
                <w:sz w:val="24"/>
                <w:szCs w:val="24"/>
                <w:lang w:val="es-CO"/>
              </w:rPr>
            </w:pPr>
          </w:p>
        </w:tc>
      </w:tr>
      <w:tr w:rsidR="00482F0C" w:rsidRPr="00482F0C" w:rsidTr="00482F0C">
        <w:trPr>
          <w:trHeight w:val="290"/>
        </w:trPr>
        <w:tc>
          <w:tcPr>
            <w:tcW w:w="2622" w:type="dxa"/>
            <w:vMerge/>
            <w:tcBorders>
              <w:top w:val="nil"/>
              <w:left w:val="single" w:sz="8" w:space="0" w:color="000000"/>
              <w:bottom w:val="single" w:sz="8" w:space="0" w:color="000000"/>
              <w:right w:val="single" w:sz="8" w:space="0" w:color="000000"/>
            </w:tcBorders>
            <w:vAlign w:val="center"/>
            <w:hideMark/>
          </w:tcPr>
          <w:p w:rsidR="00482F0C" w:rsidRPr="00482F0C" w:rsidRDefault="00482F0C" w:rsidP="00482F0C">
            <w:pPr>
              <w:rPr>
                <w:rFonts w:ascii="Tahoma" w:hAnsi="Tahoma" w:cs="Tahoma"/>
                <w:color w:val="000000"/>
                <w:sz w:val="24"/>
                <w:szCs w:val="24"/>
                <w:lang w:val="es-CO"/>
              </w:rPr>
            </w:pPr>
          </w:p>
        </w:tc>
        <w:tc>
          <w:tcPr>
            <w:tcW w:w="4818" w:type="dxa"/>
            <w:vMerge/>
            <w:tcBorders>
              <w:top w:val="nil"/>
              <w:left w:val="single" w:sz="8" w:space="0" w:color="000000"/>
              <w:bottom w:val="single" w:sz="8" w:space="0" w:color="000000"/>
              <w:right w:val="single" w:sz="8" w:space="0" w:color="000000"/>
            </w:tcBorders>
            <w:vAlign w:val="center"/>
            <w:hideMark/>
          </w:tcPr>
          <w:p w:rsidR="00482F0C" w:rsidRPr="00482F0C" w:rsidRDefault="00482F0C" w:rsidP="00482F0C">
            <w:pPr>
              <w:rPr>
                <w:rFonts w:ascii="Tahoma" w:hAnsi="Tahoma" w:cs="Tahoma"/>
                <w:color w:val="000000"/>
                <w:sz w:val="24"/>
                <w:szCs w:val="24"/>
                <w:lang w:val="es-CO"/>
              </w:rPr>
            </w:pPr>
          </w:p>
        </w:tc>
      </w:tr>
      <w:tr w:rsidR="00482F0C" w:rsidRPr="00482F0C" w:rsidTr="00482F0C">
        <w:trPr>
          <w:trHeight w:val="290"/>
        </w:trPr>
        <w:tc>
          <w:tcPr>
            <w:tcW w:w="2622" w:type="dxa"/>
            <w:vMerge/>
            <w:tcBorders>
              <w:top w:val="nil"/>
              <w:left w:val="single" w:sz="8" w:space="0" w:color="000000"/>
              <w:bottom w:val="single" w:sz="8" w:space="0" w:color="000000"/>
              <w:right w:val="single" w:sz="8" w:space="0" w:color="000000"/>
            </w:tcBorders>
            <w:vAlign w:val="center"/>
            <w:hideMark/>
          </w:tcPr>
          <w:p w:rsidR="00482F0C" w:rsidRPr="00482F0C" w:rsidRDefault="00482F0C" w:rsidP="00482F0C">
            <w:pPr>
              <w:rPr>
                <w:rFonts w:ascii="Tahoma" w:hAnsi="Tahoma" w:cs="Tahoma"/>
                <w:color w:val="000000"/>
                <w:sz w:val="24"/>
                <w:szCs w:val="24"/>
                <w:lang w:val="es-CO"/>
              </w:rPr>
            </w:pPr>
          </w:p>
        </w:tc>
        <w:tc>
          <w:tcPr>
            <w:tcW w:w="4818" w:type="dxa"/>
            <w:vMerge/>
            <w:tcBorders>
              <w:top w:val="nil"/>
              <w:left w:val="single" w:sz="8" w:space="0" w:color="000000"/>
              <w:bottom w:val="single" w:sz="8" w:space="0" w:color="000000"/>
              <w:right w:val="single" w:sz="8" w:space="0" w:color="000000"/>
            </w:tcBorders>
            <w:vAlign w:val="center"/>
            <w:hideMark/>
          </w:tcPr>
          <w:p w:rsidR="00482F0C" w:rsidRPr="00482F0C" w:rsidRDefault="00482F0C" w:rsidP="00482F0C">
            <w:pPr>
              <w:rPr>
                <w:rFonts w:ascii="Tahoma" w:hAnsi="Tahoma" w:cs="Tahoma"/>
                <w:color w:val="000000"/>
                <w:sz w:val="24"/>
                <w:szCs w:val="24"/>
                <w:lang w:val="es-CO"/>
              </w:rPr>
            </w:pPr>
          </w:p>
        </w:tc>
      </w:tr>
      <w:tr w:rsidR="00482F0C" w:rsidRPr="00482F0C" w:rsidTr="00482F0C">
        <w:trPr>
          <w:trHeight w:val="989"/>
        </w:trPr>
        <w:tc>
          <w:tcPr>
            <w:tcW w:w="2622" w:type="dxa"/>
            <w:vMerge w:val="restart"/>
            <w:tcBorders>
              <w:top w:val="nil"/>
              <w:left w:val="single" w:sz="8" w:space="0" w:color="000000"/>
              <w:bottom w:val="nil"/>
              <w:right w:val="single" w:sz="8" w:space="0" w:color="000000"/>
            </w:tcBorders>
            <w:shd w:val="clear" w:color="auto" w:fill="auto"/>
            <w:vAlign w:val="center"/>
            <w:hideMark/>
          </w:tcPr>
          <w:p w:rsidR="00482F0C" w:rsidRPr="00482F0C" w:rsidRDefault="00482F0C" w:rsidP="00482F0C">
            <w:pPr>
              <w:jc w:val="center"/>
              <w:rPr>
                <w:rFonts w:ascii="Tahoma" w:hAnsi="Tahoma" w:cs="Tahoma"/>
                <w:color w:val="000000"/>
                <w:sz w:val="24"/>
                <w:szCs w:val="24"/>
                <w:lang w:val="es-CO"/>
              </w:rPr>
            </w:pPr>
            <w:r w:rsidRPr="00482F0C">
              <w:rPr>
                <w:rFonts w:ascii="Tahoma" w:hAnsi="Tahoma" w:cs="Tahoma"/>
                <w:color w:val="000000"/>
                <w:sz w:val="24"/>
                <w:szCs w:val="24"/>
                <w:lang w:val="es-CO"/>
              </w:rPr>
              <w:t>Proporcionar a la comunidad usuaria los espacios SIAU, donde puedan expresar sus inquietudes, opiniones y sugerencias.</w:t>
            </w:r>
          </w:p>
        </w:tc>
        <w:tc>
          <w:tcPr>
            <w:tcW w:w="4818" w:type="dxa"/>
            <w:tcBorders>
              <w:top w:val="nil"/>
              <w:left w:val="nil"/>
              <w:bottom w:val="nil"/>
              <w:right w:val="single" w:sz="8" w:space="0" w:color="000000"/>
            </w:tcBorders>
            <w:shd w:val="clear" w:color="000000" w:fill="FFFFFF"/>
            <w:vAlign w:val="center"/>
            <w:hideMark/>
          </w:tcPr>
          <w:p w:rsidR="00482F0C" w:rsidRPr="00482F0C" w:rsidRDefault="00482F0C" w:rsidP="00482F0C">
            <w:pPr>
              <w:jc w:val="both"/>
              <w:rPr>
                <w:rFonts w:ascii="Tahoma" w:hAnsi="Tahoma" w:cs="Tahoma"/>
                <w:color w:val="000000"/>
                <w:sz w:val="24"/>
                <w:szCs w:val="24"/>
                <w:lang w:val="es-CO"/>
              </w:rPr>
            </w:pPr>
            <w:r w:rsidRPr="00482F0C">
              <w:rPr>
                <w:rFonts w:ascii="Tahoma" w:hAnsi="Tahoma" w:cs="Tahoma"/>
                <w:color w:val="000000"/>
                <w:sz w:val="24"/>
                <w:szCs w:val="24"/>
                <w:lang w:val="es-CO"/>
              </w:rPr>
              <w:t>Contar con la disponibilidad de papelería de los formatos de recepción de quejas y reclamos.</w:t>
            </w:r>
          </w:p>
        </w:tc>
      </w:tr>
      <w:tr w:rsidR="00482F0C" w:rsidRPr="00482F0C" w:rsidTr="00482F0C">
        <w:trPr>
          <w:trHeight w:val="1087"/>
        </w:trPr>
        <w:tc>
          <w:tcPr>
            <w:tcW w:w="2622" w:type="dxa"/>
            <w:vMerge/>
            <w:tcBorders>
              <w:top w:val="nil"/>
              <w:left w:val="single" w:sz="8" w:space="0" w:color="000000"/>
              <w:bottom w:val="nil"/>
              <w:right w:val="single" w:sz="8" w:space="0" w:color="000000"/>
            </w:tcBorders>
            <w:vAlign w:val="center"/>
            <w:hideMark/>
          </w:tcPr>
          <w:p w:rsidR="00482F0C" w:rsidRPr="00482F0C" w:rsidRDefault="00482F0C" w:rsidP="00482F0C">
            <w:pPr>
              <w:rPr>
                <w:rFonts w:ascii="Tahoma" w:hAnsi="Tahoma" w:cs="Tahoma"/>
                <w:color w:val="000000"/>
                <w:sz w:val="24"/>
                <w:szCs w:val="24"/>
                <w:lang w:val="es-CO"/>
              </w:rPr>
            </w:pPr>
          </w:p>
        </w:tc>
        <w:tc>
          <w:tcPr>
            <w:tcW w:w="4818" w:type="dxa"/>
            <w:tcBorders>
              <w:top w:val="nil"/>
              <w:left w:val="nil"/>
              <w:bottom w:val="nil"/>
              <w:right w:val="single" w:sz="8" w:space="0" w:color="000000"/>
            </w:tcBorders>
            <w:shd w:val="clear" w:color="000000" w:fill="FFFFFF"/>
            <w:vAlign w:val="center"/>
            <w:hideMark/>
          </w:tcPr>
          <w:p w:rsidR="00482F0C" w:rsidRPr="00482F0C" w:rsidRDefault="00482F0C" w:rsidP="00482F0C">
            <w:pPr>
              <w:jc w:val="both"/>
              <w:rPr>
                <w:rFonts w:ascii="Tahoma" w:hAnsi="Tahoma" w:cs="Tahoma"/>
                <w:color w:val="000000"/>
                <w:sz w:val="24"/>
                <w:szCs w:val="24"/>
                <w:lang w:val="es-CO"/>
              </w:rPr>
            </w:pPr>
            <w:r w:rsidRPr="00482F0C">
              <w:rPr>
                <w:rFonts w:ascii="Tahoma" w:hAnsi="Tahoma" w:cs="Tahoma"/>
                <w:color w:val="000000"/>
                <w:sz w:val="24"/>
                <w:szCs w:val="24"/>
                <w:lang w:val="es-CO"/>
              </w:rPr>
              <w:t xml:space="preserve">Disponer del Recurso Humano necesario para orientar al usuario en las inquietudes o dudas en cuanto a la accesibilidad de los servicios ofertados en de la Entidad </w:t>
            </w:r>
          </w:p>
        </w:tc>
      </w:tr>
      <w:tr w:rsidR="00482F0C" w:rsidRPr="00482F0C" w:rsidTr="00482F0C">
        <w:trPr>
          <w:trHeight w:val="664"/>
        </w:trPr>
        <w:tc>
          <w:tcPr>
            <w:tcW w:w="2622" w:type="dxa"/>
            <w:vMerge/>
            <w:tcBorders>
              <w:top w:val="nil"/>
              <w:left w:val="single" w:sz="8" w:space="0" w:color="000000"/>
              <w:bottom w:val="nil"/>
              <w:right w:val="single" w:sz="8" w:space="0" w:color="000000"/>
            </w:tcBorders>
            <w:vAlign w:val="center"/>
            <w:hideMark/>
          </w:tcPr>
          <w:p w:rsidR="00482F0C" w:rsidRPr="00482F0C" w:rsidRDefault="00482F0C" w:rsidP="00482F0C">
            <w:pPr>
              <w:rPr>
                <w:rFonts w:ascii="Tahoma" w:hAnsi="Tahoma" w:cs="Tahoma"/>
                <w:color w:val="000000"/>
                <w:sz w:val="24"/>
                <w:szCs w:val="24"/>
                <w:lang w:val="es-CO"/>
              </w:rPr>
            </w:pPr>
          </w:p>
        </w:tc>
        <w:tc>
          <w:tcPr>
            <w:tcW w:w="4818" w:type="dxa"/>
            <w:tcBorders>
              <w:top w:val="nil"/>
              <w:left w:val="nil"/>
              <w:bottom w:val="nil"/>
              <w:right w:val="single" w:sz="8" w:space="0" w:color="000000"/>
            </w:tcBorders>
            <w:shd w:val="clear" w:color="000000" w:fill="FFFFFF"/>
            <w:vAlign w:val="center"/>
            <w:hideMark/>
          </w:tcPr>
          <w:p w:rsidR="00482F0C" w:rsidRPr="00482F0C" w:rsidRDefault="00482F0C" w:rsidP="00482F0C">
            <w:pPr>
              <w:jc w:val="both"/>
              <w:rPr>
                <w:rFonts w:ascii="Tahoma" w:hAnsi="Tahoma" w:cs="Tahoma"/>
                <w:color w:val="000000"/>
                <w:sz w:val="24"/>
                <w:szCs w:val="24"/>
                <w:lang w:val="es-CO"/>
              </w:rPr>
            </w:pPr>
            <w:r w:rsidRPr="00482F0C">
              <w:rPr>
                <w:rFonts w:ascii="Tahoma" w:hAnsi="Tahoma" w:cs="Tahoma"/>
                <w:color w:val="000000"/>
                <w:sz w:val="24"/>
                <w:szCs w:val="24"/>
                <w:lang w:val="es-CO"/>
              </w:rPr>
              <w:t>Mantener ubicado estratégicamente los buzones de sugerencias en un lugar visible.</w:t>
            </w:r>
          </w:p>
        </w:tc>
      </w:tr>
      <w:tr w:rsidR="00482F0C" w:rsidRPr="00482F0C" w:rsidTr="00482F0C">
        <w:trPr>
          <w:trHeight w:val="1370"/>
        </w:trPr>
        <w:tc>
          <w:tcPr>
            <w:tcW w:w="26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2F0C" w:rsidRPr="00482F0C" w:rsidRDefault="00482F0C" w:rsidP="00482F0C">
            <w:pPr>
              <w:jc w:val="center"/>
              <w:rPr>
                <w:rFonts w:ascii="Tahoma" w:hAnsi="Tahoma" w:cs="Tahoma"/>
                <w:color w:val="000000"/>
                <w:sz w:val="24"/>
                <w:szCs w:val="24"/>
                <w:lang w:val="es-CO"/>
              </w:rPr>
            </w:pPr>
            <w:r w:rsidRPr="00482F0C">
              <w:rPr>
                <w:rFonts w:ascii="Tahoma" w:hAnsi="Tahoma" w:cs="Tahoma"/>
                <w:color w:val="000000"/>
                <w:sz w:val="24"/>
                <w:szCs w:val="24"/>
                <w:lang w:val="es-CO"/>
              </w:rPr>
              <w:t>Gestionar un espacio adecuado para servicio de información y atención al usuario SIAU</w:t>
            </w:r>
          </w:p>
        </w:tc>
        <w:tc>
          <w:tcPr>
            <w:tcW w:w="48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2F0C" w:rsidRPr="00482F0C" w:rsidRDefault="00482F0C" w:rsidP="00482F0C">
            <w:pPr>
              <w:jc w:val="both"/>
              <w:rPr>
                <w:rFonts w:ascii="Tahoma" w:hAnsi="Tahoma" w:cs="Tahoma"/>
                <w:color w:val="000000"/>
                <w:sz w:val="24"/>
                <w:szCs w:val="24"/>
                <w:lang w:val="es-CO"/>
              </w:rPr>
            </w:pPr>
            <w:r w:rsidRPr="00482F0C">
              <w:rPr>
                <w:rFonts w:ascii="Tahoma" w:hAnsi="Tahoma" w:cs="Tahoma"/>
                <w:color w:val="000000"/>
                <w:sz w:val="24"/>
                <w:szCs w:val="24"/>
                <w:lang w:val="es-CO"/>
              </w:rPr>
              <w:t>Suministrar las herramientas necesarias para que el personal asignado a la oficina SIAU ejerza sus actividades en óptimas condiciones.</w:t>
            </w:r>
          </w:p>
        </w:tc>
      </w:tr>
      <w:tr w:rsidR="00482F0C" w:rsidRPr="00482F0C" w:rsidTr="00482F0C">
        <w:trPr>
          <w:trHeight w:val="290"/>
        </w:trPr>
        <w:tc>
          <w:tcPr>
            <w:tcW w:w="2622" w:type="dxa"/>
            <w:vMerge/>
            <w:tcBorders>
              <w:top w:val="single" w:sz="8" w:space="0" w:color="000000"/>
              <w:left w:val="single" w:sz="8" w:space="0" w:color="000000"/>
              <w:bottom w:val="single" w:sz="8" w:space="0" w:color="000000"/>
              <w:right w:val="single" w:sz="8" w:space="0" w:color="000000"/>
            </w:tcBorders>
            <w:vAlign w:val="center"/>
            <w:hideMark/>
          </w:tcPr>
          <w:p w:rsidR="00482F0C" w:rsidRPr="00482F0C" w:rsidRDefault="00482F0C" w:rsidP="00482F0C">
            <w:pPr>
              <w:rPr>
                <w:rFonts w:ascii="Tahoma" w:hAnsi="Tahoma" w:cs="Tahoma"/>
                <w:color w:val="000000"/>
                <w:sz w:val="24"/>
                <w:szCs w:val="24"/>
                <w:lang w:val="es-CO"/>
              </w:rPr>
            </w:pPr>
          </w:p>
        </w:tc>
        <w:tc>
          <w:tcPr>
            <w:tcW w:w="4818" w:type="dxa"/>
            <w:vMerge/>
            <w:tcBorders>
              <w:top w:val="single" w:sz="8" w:space="0" w:color="000000"/>
              <w:left w:val="single" w:sz="8" w:space="0" w:color="000000"/>
              <w:bottom w:val="single" w:sz="8" w:space="0" w:color="000000"/>
              <w:right w:val="single" w:sz="8" w:space="0" w:color="000000"/>
            </w:tcBorders>
            <w:vAlign w:val="center"/>
            <w:hideMark/>
          </w:tcPr>
          <w:p w:rsidR="00482F0C" w:rsidRPr="00482F0C" w:rsidRDefault="00482F0C" w:rsidP="00482F0C">
            <w:pPr>
              <w:rPr>
                <w:rFonts w:ascii="Tahoma" w:hAnsi="Tahoma" w:cs="Tahoma"/>
                <w:color w:val="000000"/>
                <w:sz w:val="24"/>
                <w:szCs w:val="24"/>
                <w:lang w:val="es-CO"/>
              </w:rPr>
            </w:pPr>
          </w:p>
        </w:tc>
      </w:tr>
      <w:tr w:rsidR="00482F0C" w:rsidRPr="00482F0C" w:rsidTr="00482F0C">
        <w:trPr>
          <w:trHeight w:val="1077"/>
        </w:trPr>
        <w:tc>
          <w:tcPr>
            <w:tcW w:w="262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82F0C" w:rsidRPr="00482F0C" w:rsidRDefault="00482F0C" w:rsidP="00482F0C">
            <w:pPr>
              <w:jc w:val="center"/>
              <w:rPr>
                <w:rFonts w:ascii="Tahoma" w:hAnsi="Tahoma" w:cs="Tahoma"/>
                <w:color w:val="000000"/>
                <w:sz w:val="24"/>
                <w:szCs w:val="24"/>
                <w:lang w:val="es-CO"/>
              </w:rPr>
            </w:pPr>
            <w:r w:rsidRPr="00482F0C">
              <w:rPr>
                <w:rFonts w:ascii="Tahoma" w:hAnsi="Tahoma" w:cs="Tahoma"/>
                <w:color w:val="000000"/>
                <w:sz w:val="24"/>
                <w:szCs w:val="24"/>
                <w:lang w:val="es-CO"/>
              </w:rPr>
              <w:t>Contar con promotores debidamente capacitados para orientar usuarios</w:t>
            </w:r>
          </w:p>
        </w:tc>
        <w:tc>
          <w:tcPr>
            <w:tcW w:w="48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82F0C" w:rsidRPr="00482F0C" w:rsidRDefault="00482F0C" w:rsidP="00482F0C">
            <w:pPr>
              <w:jc w:val="both"/>
              <w:rPr>
                <w:rFonts w:ascii="Tahoma" w:hAnsi="Tahoma" w:cs="Tahoma"/>
                <w:color w:val="000000"/>
                <w:sz w:val="24"/>
                <w:szCs w:val="24"/>
                <w:lang w:val="es-CO"/>
              </w:rPr>
            </w:pPr>
            <w:r w:rsidRPr="00482F0C">
              <w:rPr>
                <w:rFonts w:ascii="Tahoma" w:hAnsi="Tahoma" w:cs="Tahoma"/>
                <w:color w:val="000000"/>
                <w:sz w:val="24"/>
                <w:szCs w:val="24"/>
                <w:lang w:val="es-CO"/>
              </w:rPr>
              <w:t>Capacitar a los promotores del SIAU de las IPS en clima organizacional y temas  relacionados con el Sistema General en Seguridad Social en Salud.</w:t>
            </w:r>
          </w:p>
        </w:tc>
      </w:tr>
      <w:tr w:rsidR="00482F0C" w:rsidRPr="00482F0C" w:rsidTr="00482F0C">
        <w:trPr>
          <w:trHeight w:val="290"/>
        </w:trPr>
        <w:tc>
          <w:tcPr>
            <w:tcW w:w="2622" w:type="dxa"/>
            <w:vMerge/>
            <w:tcBorders>
              <w:top w:val="nil"/>
              <w:left w:val="single" w:sz="8" w:space="0" w:color="000000"/>
              <w:bottom w:val="single" w:sz="8" w:space="0" w:color="000000"/>
              <w:right w:val="single" w:sz="8" w:space="0" w:color="000000"/>
            </w:tcBorders>
            <w:vAlign w:val="center"/>
            <w:hideMark/>
          </w:tcPr>
          <w:p w:rsidR="00482F0C" w:rsidRPr="00482F0C" w:rsidRDefault="00482F0C" w:rsidP="00482F0C">
            <w:pPr>
              <w:rPr>
                <w:rFonts w:ascii="Tahoma" w:hAnsi="Tahoma" w:cs="Tahoma"/>
                <w:color w:val="000000"/>
                <w:sz w:val="24"/>
                <w:szCs w:val="24"/>
                <w:lang w:val="es-CO"/>
              </w:rPr>
            </w:pPr>
          </w:p>
        </w:tc>
        <w:tc>
          <w:tcPr>
            <w:tcW w:w="4818" w:type="dxa"/>
            <w:vMerge/>
            <w:tcBorders>
              <w:top w:val="nil"/>
              <w:left w:val="single" w:sz="8" w:space="0" w:color="000000"/>
              <w:bottom w:val="single" w:sz="8" w:space="0" w:color="000000"/>
              <w:right w:val="single" w:sz="8" w:space="0" w:color="000000"/>
            </w:tcBorders>
            <w:vAlign w:val="center"/>
            <w:hideMark/>
          </w:tcPr>
          <w:p w:rsidR="00482F0C" w:rsidRPr="00482F0C" w:rsidRDefault="00482F0C" w:rsidP="00482F0C">
            <w:pPr>
              <w:rPr>
                <w:rFonts w:ascii="Tahoma" w:hAnsi="Tahoma" w:cs="Tahoma"/>
                <w:color w:val="000000"/>
                <w:sz w:val="24"/>
                <w:szCs w:val="24"/>
                <w:lang w:val="es-CO"/>
              </w:rPr>
            </w:pPr>
          </w:p>
        </w:tc>
      </w:tr>
    </w:tbl>
    <w:p w:rsidR="00482F0C" w:rsidRDefault="00482F0C" w:rsidP="00482F0C">
      <w:pPr>
        <w:spacing w:line="360" w:lineRule="auto"/>
        <w:jc w:val="both"/>
        <w:rPr>
          <w:rFonts w:ascii="Tahoma" w:hAnsi="Tahoma" w:cs="Tahoma"/>
          <w:b/>
          <w:bCs/>
          <w:sz w:val="24"/>
          <w:szCs w:val="24"/>
        </w:rPr>
      </w:pPr>
    </w:p>
    <w:p w:rsidR="00482F0C" w:rsidRPr="00482F0C" w:rsidRDefault="00482F0C" w:rsidP="00482F0C">
      <w:pPr>
        <w:spacing w:line="360" w:lineRule="auto"/>
        <w:jc w:val="both"/>
        <w:rPr>
          <w:rFonts w:ascii="Tahoma" w:hAnsi="Tahoma" w:cs="Tahoma"/>
          <w:b/>
          <w:bCs/>
          <w:sz w:val="24"/>
          <w:szCs w:val="24"/>
          <w:lang w:val="es-CO"/>
        </w:rPr>
      </w:pPr>
    </w:p>
    <w:p w:rsidR="00482F0C" w:rsidRDefault="00482F0C" w:rsidP="00482F0C">
      <w:pPr>
        <w:spacing w:line="360" w:lineRule="auto"/>
        <w:jc w:val="both"/>
        <w:rPr>
          <w:rFonts w:ascii="Tahoma" w:hAnsi="Tahoma" w:cs="Tahoma"/>
          <w:b/>
          <w:bCs/>
          <w:sz w:val="24"/>
          <w:szCs w:val="24"/>
        </w:rPr>
      </w:pPr>
    </w:p>
    <w:p w:rsidR="00482F0C" w:rsidRDefault="00482F0C" w:rsidP="00482F0C">
      <w:pPr>
        <w:spacing w:line="360" w:lineRule="auto"/>
        <w:jc w:val="both"/>
        <w:rPr>
          <w:rFonts w:ascii="Tahoma" w:hAnsi="Tahoma" w:cs="Tahoma"/>
          <w:b/>
          <w:bCs/>
          <w:sz w:val="24"/>
          <w:szCs w:val="24"/>
        </w:rPr>
      </w:pPr>
    </w:p>
    <w:p w:rsidR="00482F0C" w:rsidRDefault="00482F0C" w:rsidP="00482F0C">
      <w:pPr>
        <w:spacing w:line="360" w:lineRule="auto"/>
        <w:jc w:val="both"/>
        <w:rPr>
          <w:rFonts w:ascii="Tahoma" w:hAnsi="Tahoma" w:cs="Tahoma"/>
          <w:b/>
          <w:bCs/>
          <w:sz w:val="24"/>
          <w:szCs w:val="24"/>
        </w:rPr>
      </w:pPr>
    </w:p>
    <w:p w:rsidR="00482F0C" w:rsidRDefault="00482F0C" w:rsidP="00482F0C">
      <w:pPr>
        <w:spacing w:line="360" w:lineRule="auto"/>
        <w:jc w:val="both"/>
        <w:rPr>
          <w:rFonts w:ascii="Tahoma" w:hAnsi="Tahoma" w:cs="Tahoma"/>
          <w:b/>
          <w:bCs/>
          <w:sz w:val="24"/>
          <w:szCs w:val="24"/>
        </w:rPr>
      </w:pPr>
    </w:p>
    <w:p w:rsidR="00482F0C" w:rsidRDefault="00482F0C" w:rsidP="00482F0C">
      <w:pPr>
        <w:spacing w:line="360" w:lineRule="auto"/>
        <w:jc w:val="both"/>
        <w:rPr>
          <w:rFonts w:ascii="Tahoma" w:hAnsi="Tahoma" w:cs="Tahoma"/>
          <w:b/>
          <w:bCs/>
          <w:sz w:val="24"/>
          <w:szCs w:val="24"/>
        </w:rPr>
      </w:pPr>
    </w:p>
    <w:p w:rsidR="00482F0C" w:rsidRDefault="00482F0C" w:rsidP="00482F0C">
      <w:pPr>
        <w:spacing w:line="360" w:lineRule="auto"/>
        <w:jc w:val="both"/>
        <w:rPr>
          <w:rFonts w:ascii="Tahoma" w:hAnsi="Tahoma" w:cs="Tahoma"/>
          <w:b/>
          <w:bCs/>
          <w:sz w:val="24"/>
          <w:szCs w:val="24"/>
        </w:rPr>
      </w:pPr>
    </w:p>
    <w:p w:rsidR="00482F0C" w:rsidRDefault="00482F0C" w:rsidP="00482F0C">
      <w:pPr>
        <w:spacing w:line="360" w:lineRule="auto"/>
        <w:jc w:val="both"/>
        <w:rPr>
          <w:rFonts w:ascii="Tahoma" w:hAnsi="Tahoma" w:cs="Tahoma"/>
          <w:b/>
          <w:bCs/>
          <w:sz w:val="24"/>
          <w:szCs w:val="24"/>
        </w:rPr>
      </w:pPr>
    </w:p>
    <w:p w:rsidR="00482F0C" w:rsidRDefault="00482F0C" w:rsidP="00482F0C">
      <w:pPr>
        <w:spacing w:line="360" w:lineRule="auto"/>
        <w:jc w:val="both"/>
        <w:rPr>
          <w:rFonts w:ascii="Tahoma" w:hAnsi="Tahoma" w:cs="Tahoma"/>
          <w:b/>
          <w:bCs/>
          <w:sz w:val="24"/>
          <w:szCs w:val="24"/>
        </w:rPr>
      </w:pPr>
    </w:p>
    <w:p w:rsidR="00482F0C" w:rsidRDefault="00482F0C" w:rsidP="00482F0C">
      <w:pPr>
        <w:spacing w:line="360" w:lineRule="auto"/>
        <w:jc w:val="both"/>
        <w:rPr>
          <w:rFonts w:ascii="Tahoma" w:hAnsi="Tahoma" w:cs="Tahoma"/>
          <w:b/>
          <w:bCs/>
          <w:sz w:val="24"/>
          <w:szCs w:val="24"/>
        </w:rPr>
      </w:pPr>
    </w:p>
    <w:p w:rsidR="00482F0C" w:rsidRDefault="00482F0C" w:rsidP="00482F0C">
      <w:pPr>
        <w:spacing w:line="360" w:lineRule="auto"/>
        <w:jc w:val="both"/>
        <w:rPr>
          <w:rFonts w:ascii="Tahoma" w:hAnsi="Tahoma" w:cs="Tahoma"/>
          <w:b/>
          <w:bCs/>
          <w:sz w:val="24"/>
          <w:szCs w:val="24"/>
        </w:rPr>
      </w:pPr>
    </w:p>
    <w:p w:rsidR="00482F0C" w:rsidRDefault="00482F0C" w:rsidP="00482F0C">
      <w:pPr>
        <w:spacing w:line="360" w:lineRule="auto"/>
        <w:jc w:val="both"/>
        <w:rPr>
          <w:rFonts w:ascii="Tahoma" w:hAnsi="Tahoma" w:cs="Tahoma"/>
          <w:b/>
          <w:bCs/>
          <w:sz w:val="24"/>
          <w:szCs w:val="24"/>
        </w:rPr>
      </w:pPr>
    </w:p>
    <w:p w:rsidR="00482F0C" w:rsidRDefault="00482F0C" w:rsidP="00482F0C">
      <w:pPr>
        <w:spacing w:line="360" w:lineRule="auto"/>
        <w:jc w:val="both"/>
        <w:rPr>
          <w:rFonts w:ascii="Tahoma" w:hAnsi="Tahoma" w:cs="Tahoma"/>
          <w:b/>
          <w:bCs/>
          <w:sz w:val="24"/>
          <w:szCs w:val="24"/>
        </w:rPr>
      </w:pPr>
    </w:p>
    <w:p w:rsidR="00482F0C" w:rsidRDefault="00482F0C" w:rsidP="00482F0C">
      <w:pPr>
        <w:spacing w:line="360" w:lineRule="auto"/>
        <w:jc w:val="both"/>
        <w:rPr>
          <w:rFonts w:ascii="Tahoma" w:hAnsi="Tahoma" w:cs="Tahoma"/>
          <w:b/>
          <w:bCs/>
          <w:sz w:val="24"/>
          <w:szCs w:val="24"/>
        </w:rPr>
      </w:pPr>
    </w:p>
    <w:p w:rsidR="00482F0C" w:rsidRDefault="00482F0C" w:rsidP="00482F0C">
      <w:pPr>
        <w:spacing w:line="360" w:lineRule="auto"/>
        <w:jc w:val="both"/>
        <w:rPr>
          <w:rFonts w:ascii="Tahoma" w:hAnsi="Tahoma" w:cs="Tahoma"/>
          <w:b/>
          <w:bCs/>
          <w:sz w:val="24"/>
          <w:szCs w:val="24"/>
        </w:rPr>
      </w:pPr>
    </w:p>
    <w:p w:rsidR="00482F0C" w:rsidRDefault="00482F0C" w:rsidP="00482F0C">
      <w:pPr>
        <w:spacing w:line="360" w:lineRule="auto"/>
        <w:jc w:val="both"/>
        <w:rPr>
          <w:rFonts w:ascii="Tahoma" w:hAnsi="Tahoma" w:cs="Tahoma"/>
          <w:b/>
          <w:bCs/>
          <w:sz w:val="24"/>
          <w:szCs w:val="24"/>
        </w:rPr>
      </w:pPr>
    </w:p>
    <w:p w:rsidR="00482F0C" w:rsidRPr="00482F0C" w:rsidRDefault="00482F0C" w:rsidP="00482F0C">
      <w:pPr>
        <w:spacing w:line="360" w:lineRule="auto"/>
        <w:jc w:val="both"/>
        <w:rPr>
          <w:rFonts w:ascii="Tahoma" w:hAnsi="Tahoma" w:cs="Tahoma"/>
          <w:b/>
          <w:bCs/>
          <w:sz w:val="24"/>
          <w:szCs w:val="24"/>
        </w:rPr>
      </w:pPr>
    </w:p>
    <w:p w:rsidR="00502AD4" w:rsidRDefault="00502AD4" w:rsidP="00502AD4">
      <w:pPr>
        <w:spacing w:line="360" w:lineRule="auto"/>
        <w:jc w:val="both"/>
        <w:rPr>
          <w:rFonts w:ascii="Tahoma" w:hAnsi="Tahoma" w:cs="Tahoma"/>
          <w:b/>
          <w:bCs/>
          <w:sz w:val="24"/>
          <w:szCs w:val="24"/>
        </w:rPr>
      </w:pPr>
    </w:p>
    <w:p w:rsidR="001A490B" w:rsidRDefault="001A490B" w:rsidP="00502AD4">
      <w:pPr>
        <w:spacing w:line="360" w:lineRule="auto"/>
        <w:jc w:val="both"/>
        <w:rPr>
          <w:rFonts w:ascii="Tahoma" w:hAnsi="Tahoma" w:cs="Tahoma"/>
          <w:sz w:val="24"/>
          <w:szCs w:val="24"/>
          <w:lang w:val="es-CO"/>
        </w:rPr>
      </w:pPr>
    </w:p>
    <w:p w:rsidR="00E406F5" w:rsidRDefault="00E406F5" w:rsidP="00502AD4">
      <w:pPr>
        <w:spacing w:line="360" w:lineRule="auto"/>
        <w:jc w:val="both"/>
        <w:rPr>
          <w:rFonts w:ascii="Tahoma" w:hAnsi="Tahoma" w:cs="Tahoma"/>
          <w:sz w:val="24"/>
          <w:szCs w:val="24"/>
          <w:lang w:val="es-CO"/>
        </w:rPr>
      </w:pPr>
    </w:p>
    <w:p w:rsidR="00E406F5" w:rsidRDefault="00E406F5" w:rsidP="00502AD4">
      <w:pPr>
        <w:spacing w:line="360" w:lineRule="auto"/>
        <w:jc w:val="both"/>
        <w:rPr>
          <w:rFonts w:ascii="Tahoma" w:hAnsi="Tahoma" w:cs="Tahoma"/>
          <w:sz w:val="24"/>
          <w:szCs w:val="24"/>
          <w:lang w:val="es-CO"/>
        </w:rPr>
      </w:pPr>
    </w:p>
    <w:p w:rsidR="00F3678C" w:rsidRDefault="00F3678C" w:rsidP="00502AD4">
      <w:pPr>
        <w:spacing w:line="360" w:lineRule="auto"/>
        <w:jc w:val="both"/>
        <w:rPr>
          <w:rFonts w:ascii="Tahoma" w:hAnsi="Tahoma" w:cs="Tahoma"/>
          <w:sz w:val="24"/>
          <w:szCs w:val="24"/>
          <w:lang w:val="es-CO"/>
        </w:rPr>
      </w:pPr>
    </w:p>
    <w:p w:rsidR="00956BD7" w:rsidRDefault="00956BD7" w:rsidP="00502AD4">
      <w:pPr>
        <w:spacing w:line="360" w:lineRule="auto"/>
        <w:jc w:val="both"/>
        <w:rPr>
          <w:rFonts w:ascii="Tahoma" w:hAnsi="Tahoma" w:cs="Tahoma"/>
          <w:b/>
          <w:sz w:val="24"/>
          <w:szCs w:val="24"/>
          <w:lang w:val="es-CO"/>
        </w:rPr>
      </w:pPr>
    </w:p>
    <w:p w:rsidR="00F3678C" w:rsidRDefault="00596CA0" w:rsidP="00502AD4">
      <w:pPr>
        <w:spacing w:line="360" w:lineRule="auto"/>
        <w:jc w:val="both"/>
        <w:rPr>
          <w:rFonts w:ascii="Tahoma" w:hAnsi="Tahoma" w:cs="Tahoma"/>
          <w:b/>
          <w:sz w:val="24"/>
          <w:szCs w:val="24"/>
          <w:lang w:val="es-CO"/>
        </w:rPr>
      </w:pPr>
      <w:r w:rsidRPr="00CE56F2">
        <w:rPr>
          <w:rFonts w:ascii="Tahoma" w:hAnsi="Tahoma" w:cs="Tahoma"/>
          <w:b/>
          <w:sz w:val="24"/>
          <w:szCs w:val="24"/>
          <w:lang w:val="es-CO"/>
        </w:rPr>
        <w:t xml:space="preserve">CONSOLIDACION, SEGUIMIENTO Y CONTROL </w:t>
      </w:r>
    </w:p>
    <w:p w:rsidR="00804784" w:rsidRDefault="00804784" w:rsidP="00502AD4">
      <w:pPr>
        <w:spacing w:line="360" w:lineRule="auto"/>
        <w:jc w:val="both"/>
        <w:rPr>
          <w:rFonts w:ascii="Tahoma" w:hAnsi="Tahoma" w:cs="Tahoma"/>
          <w:b/>
          <w:sz w:val="24"/>
          <w:szCs w:val="24"/>
          <w:lang w:val="es-CO"/>
        </w:rPr>
      </w:pPr>
    </w:p>
    <w:p w:rsidR="00C23407" w:rsidRDefault="00804784" w:rsidP="00502AD4">
      <w:pPr>
        <w:spacing w:line="360" w:lineRule="auto"/>
        <w:jc w:val="both"/>
        <w:rPr>
          <w:rFonts w:ascii="Tahoma" w:hAnsi="Tahoma" w:cs="Tahoma"/>
          <w:sz w:val="24"/>
          <w:szCs w:val="24"/>
          <w:lang w:val="es-CO"/>
        </w:rPr>
      </w:pPr>
      <w:r w:rsidRPr="00804784">
        <w:rPr>
          <w:rFonts w:ascii="Tahoma" w:hAnsi="Tahoma" w:cs="Tahoma"/>
          <w:sz w:val="24"/>
          <w:szCs w:val="24"/>
          <w:lang w:val="es-CO"/>
        </w:rPr>
        <w:t xml:space="preserve">De acuerdo a lo establecido en la metodología para la construcción del </w:t>
      </w:r>
      <w:r w:rsidR="00F86106">
        <w:rPr>
          <w:rFonts w:ascii="Tahoma" w:hAnsi="Tahoma" w:cs="Tahoma"/>
          <w:sz w:val="24"/>
          <w:szCs w:val="24"/>
          <w:lang w:val="es-CO"/>
        </w:rPr>
        <w:t>P</w:t>
      </w:r>
      <w:r w:rsidRPr="00804784">
        <w:rPr>
          <w:rFonts w:ascii="Tahoma" w:hAnsi="Tahoma" w:cs="Tahoma"/>
          <w:sz w:val="24"/>
          <w:szCs w:val="24"/>
          <w:lang w:val="es-CO"/>
        </w:rPr>
        <w:t xml:space="preserve">lan </w:t>
      </w:r>
      <w:r w:rsidR="00F86106">
        <w:rPr>
          <w:rFonts w:ascii="Tahoma" w:hAnsi="Tahoma" w:cs="Tahoma"/>
          <w:sz w:val="24"/>
          <w:szCs w:val="24"/>
          <w:lang w:val="es-CO"/>
        </w:rPr>
        <w:t>A</w:t>
      </w:r>
      <w:r w:rsidRPr="00804784">
        <w:rPr>
          <w:rFonts w:ascii="Tahoma" w:hAnsi="Tahoma" w:cs="Tahoma"/>
          <w:sz w:val="24"/>
          <w:szCs w:val="24"/>
          <w:lang w:val="es-CO"/>
        </w:rPr>
        <w:t xml:space="preserve">nticorrupción y de </w:t>
      </w:r>
      <w:r w:rsidR="00F86106">
        <w:rPr>
          <w:rFonts w:ascii="Tahoma" w:hAnsi="Tahoma" w:cs="Tahoma"/>
          <w:sz w:val="24"/>
          <w:szCs w:val="24"/>
          <w:lang w:val="es-CO"/>
        </w:rPr>
        <w:t>Atención al C</w:t>
      </w:r>
      <w:r w:rsidRPr="00804784">
        <w:rPr>
          <w:rFonts w:ascii="Tahoma" w:hAnsi="Tahoma" w:cs="Tahoma"/>
          <w:sz w:val="24"/>
          <w:szCs w:val="24"/>
          <w:lang w:val="es-CO"/>
        </w:rPr>
        <w:t>iudadano se programa su cumplimiento y seguimiento</w:t>
      </w:r>
      <w:r>
        <w:rPr>
          <w:rFonts w:ascii="Tahoma" w:hAnsi="Tahoma" w:cs="Tahoma"/>
          <w:sz w:val="24"/>
          <w:szCs w:val="24"/>
          <w:lang w:val="es-CO"/>
        </w:rPr>
        <w:t xml:space="preserve">: </w:t>
      </w:r>
      <w:r w:rsidR="00596CA0">
        <w:rPr>
          <w:rFonts w:ascii="Tahoma" w:hAnsi="Tahoma" w:cs="Tahoma"/>
          <w:sz w:val="24"/>
          <w:szCs w:val="24"/>
          <w:lang w:val="es-CO"/>
        </w:rPr>
        <w:t xml:space="preserve">La consolidación </w:t>
      </w:r>
      <w:r w:rsidR="00632487">
        <w:rPr>
          <w:rFonts w:ascii="Tahoma" w:hAnsi="Tahoma" w:cs="Tahoma"/>
          <w:sz w:val="24"/>
          <w:szCs w:val="24"/>
          <w:lang w:val="es-CO"/>
        </w:rPr>
        <w:t xml:space="preserve">será realizada  por </w:t>
      </w:r>
      <w:r w:rsidR="00596CA0">
        <w:rPr>
          <w:rFonts w:ascii="Tahoma" w:hAnsi="Tahoma" w:cs="Tahoma"/>
          <w:sz w:val="24"/>
          <w:szCs w:val="24"/>
          <w:lang w:val="es-CO"/>
        </w:rPr>
        <w:t>la oficina de Planeación</w:t>
      </w:r>
      <w:r w:rsidR="007E386E">
        <w:rPr>
          <w:rFonts w:ascii="Tahoma" w:hAnsi="Tahoma" w:cs="Tahoma"/>
          <w:sz w:val="24"/>
          <w:szCs w:val="24"/>
          <w:lang w:val="es-CO"/>
        </w:rPr>
        <w:t xml:space="preserve"> y </w:t>
      </w:r>
      <w:r w:rsidR="00E23CEE">
        <w:rPr>
          <w:rFonts w:ascii="Tahoma" w:hAnsi="Tahoma" w:cs="Tahoma"/>
          <w:sz w:val="24"/>
          <w:szCs w:val="24"/>
          <w:lang w:val="es-CO"/>
        </w:rPr>
        <w:t xml:space="preserve">la </w:t>
      </w:r>
      <w:r w:rsidR="00C23407">
        <w:rPr>
          <w:rFonts w:ascii="Tahoma" w:hAnsi="Tahoma" w:cs="Tahoma"/>
          <w:sz w:val="24"/>
          <w:szCs w:val="24"/>
          <w:lang w:val="es-CO"/>
        </w:rPr>
        <w:t>O</w:t>
      </w:r>
      <w:r w:rsidR="00E23CEE">
        <w:rPr>
          <w:rFonts w:ascii="Tahoma" w:hAnsi="Tahoma" w:cs="Tahoma"/>
          <w:sz w:val="24"/>
          <w:szCs w:val="24"/>
          <w:lang w:val="es-CO"/>
        </w:rPr>
        <w:t>ficina de Control Interno de Gestión</w:t>
      </w:r>
      <w:r w:rsidR="00C23407">
        <w:rPr>
          <w:rFonts w:ascii="Tahoma" w:hAnsi="Tahoma" w:cs="Tahoma"/>
          <w:sz w:val="24"/>
          <w:szCs w:val="24"/>
          <w:lang w:val="es-CO"/>
        </w:rPr>
        <w:t xml:space="preserve"> de la Entidad</w:t>
      </w:r>
      <w:r w:rsidR="007E386E">
        <w:rPr>
          <w:rFonts w:ascii="Tahoma" w:hAnsi="Tahoma" w:cs="Tahoma"/>
          <w:sz w:val="24"/>
          <w:szCs w:val="24"/>
          <w:lang w:val="es-CO"/>
        </w:rPr>
        <w:t xml:space="preserve"> estará a cargo del seguimiento  y  control</w:t>
      </w:r>
      <w:r w:rsidR="00C23407">
        <w:rPr>
          <w:rFonts w:ascii="Tahoma" w:hAnsi="Tahoma" w:cs="Tahoma"/>
          <w:sz w:val="24"/>
          <w:szCs w:val="24"/>
          <w:lang w:val="es-CO"/>
        </w:rPr>
        <w:t xml:space="preserve">, así mismo </w:t>
      </w:r>
      <w:r w:rsidR="007E386E">
        <w:rPr>
          <w:rFonts w:ascii="Tahoma" w:hAnsi="Tahoma" w:cs="Tahoma"/>
          <w:sz w:val="24"/>
          <w:szCs w:val="24"/>
          <w:lang w:val="es-CO"/>
        </w:rPr>
        <w:t xml:space="preserve">su publicación estará disponible </w:t>
      </w:r>
      <w:r w:rsidR="00C23407">
        <w:rPr>
          <w:rFonts w:ascii="Tahoma" w:hAnsi="Tahoma" w:cs="Tahoma"/>
          <w:sz w:val="24"/>
          <w:szCs w:val="24"/>
          <w:lang w:val="es-CO"/>
        </w:rPr>
        <w:t>en la página web</w:t>
      </w:r>
      <w:r w:rsidR="007E386E">
        <w:rPr>
          <w:rFonts w:ascii="Tahoma" w:hAnsi="Tahoma" w:cs="Tahoma"/>
          <w:sz w:val="24"/>
          <w:szCs w:val="24"/>
          <w:lang w:val="es-CO"/>
        </w:rPr>
        <w:t xml:space="preserve">: </w:t>
      </w:r>
      <w:hyperlink r:id="rId12" w:history="1">
        <w:r w:rsidR="00C23407" w:rsidRPr="00C23407">
          <w:rPr>
            <w:rStyle w:val="Hipervnculo"/>
            <w:rFonts w:ascii="Tahoma" w:hAnsi="Tahoma" w:cs="Tahoma"/>
            <w:color w:val="auto"/>
            <w:sz w:val="24"/>
            <w:szCs w:val="24"/>
            <w:u w:val="none"/>
            <w:lang w:val="es-CO"/>
          </w:rPr>
          <w:t>www.imsalud.gov.co</w:t>
        </w:r>
      </w:hyperlink>
      <w:r w:rsidR="007E386E">
        <w:rPr>
          <w:rFonts w:ascii="Tahoma" w:hAnsi="Tahoma" w:cs="Tahoma"/>
          <w:sz w:val="24"/>
          <w:szCs w:val="24"/>
          <w:lang w:val="es-CO"/>
        </w:rPr>
        <w:t>.</w:t>
      </w:r>
      <w:r w:rsidR="00C23407">
        <w:rPr>
          <w:rFonts w:ascii="Tahoma" w:hAnsi="Tahoma" w:cs="Tahoma"/>
          <w:sz w:val="24"/>
          <w:szCs w:val="24"/>
          <w:lang w:val="es-CO"/>
        </w:rPr>
        <w:t xml:space="preserve"> </w:t>
      </w:r>
    </w:p>
    <w:p w:rsidR="00F3678C" w:rsidRDefault="00F3678C" w:rsidP="00502AD4">
      <w:pPr>
        <w:spacing w:line="360" w:lineRule="auto"/>
        <w:jc w:val="both"/>
        <w:rPr>
          <w:rFonts w:ascii="Tahoma" w:hAnsi="Tahoma" w:cs="Tahoma"/>
          <w:sz w:val="24"/>
          <w:szCs w:val="24"/>
          <w:lang w:val="es-CO"/>
        </w:rPr>
      </w:pPr>
    </w:p>
    <w:p w:rsidR="00C23407" w:rsidRDefault="00C23407" w:rsidP="00F3678C">
      <w:pPr>
        <w:spacing w:line="360" w:lineRule="auto"/>
        <w:jc w:val="both"/>
        <w:rPr>
          <w:rFonts w:ascii="Tahoma" w:hAnsi="Tahoma" w:cs="Tahoma"/>
          <w:b/>
          <w:sz w:val="24"/>
          <w:szCs w:val="24"/>
          <w:lang w:val="es-CO"/>
        </w:rPr>
      </w:pPr>
    </w:p>
    <w:p w:rsidR="000A022C" w:rsidRPr="0064181E" w:rsidRDefault="000A022C" w:rsidP="00F3678C">
      <w:pPr>
        <w:spacing w:line="360" w:lineRule="auto"/>
        <w:jc w:val="both"/>
        <w:rPr>
          <w:rFonts w:ascii="Tahoma" w:hAnsi="Tahoma" w:cs="Tahoma"/>
          <w:b/>
          <w:sz w:val="24"/>
          <w:szCs w:val="24"/>
          <w:lang w:val="es-CO"/>
        </w:rPr>
      </w:pPr>
      <w:r w:rsidRPr="0064181E">
        <w:rPr>
          <w:rFonts w:ascii="Tahoma" w:hAnsi="Tahoma" w:cs="Tahoma"/>
          <w:b/>
          <w:sz w:val="24"/>
          <w:szCs w:val="24"/>
          <w:lang w:val="es-CO"/>
        </w:rPr>
        <w:t>ANEXOS.</w:t>
      </w:r>
    </w:p>
    <w:p w:rsidR="000A022C" w:rsidRDefault="000A022C" w:rsidP="00F3678C">
      <w:pPr>
        <w:spacing w:line="360" w:lineRule="auto"/>
        <w:jc w:val="both"/>
        <w:rPr>
          <w:rFonts w:ascii="Tahoma" w:hAnsi="Tahoma" w:cs="Tahoma"/>
          <w:sz w:val="24"/>
          <w:szCs w:val="24"/>
          <w:lang w:val="es-CO"/>
        </w:rPr>
      </w:pPr>
    </w:p>
    <w:p w:rsidR="0082396C" w:rsidRPr="0082396C" w:rsidRDefault="0082396C" w:rsidP="00CA65F9">
      <w:pPr>
        <w:pStyle w:val="Prrafodelista"/>
        <w:numPr>
          <w:ilvl w:val="0"/>
          <w:numId w:val="5"/>
        </w:numPr>
        <w:spacing w:line="360" w:lineRule="auto"/>
        <w:jc w:val="both"/>
        <w:rPr>
          <w:rFonts w:ascii="Tahoma" w:hAnsi="Tahoma" w:cs="Tahoma"/>
          <w:sz w:val="24"/>
          <w:szCs w:val="24"/>
          <w:lang w:val="es-CO"/>
        </w:rPr>
      </w:pPr>
      <w:r>
        <w:rPr>
          <w:rFonts w:ascii="Tahoma" w:hAnsi="Tahoma" w:cs="Tahoma"/>
          <w:sz w:val="24"/>
          <w:szCs w:val="24"/>
          <w:lang w:val="es-CO"/>
        </w:rPr>
        <w:t>Anexo 1. Mapa de Riesgos de corrupción</w:t>
      </w:r>
    </w:p>
    <w:p w:rsidR="00D30E72" w:rsidRDefault="00D30E72">
      <w:pPr>
        <w:rPr>
          <w:rFonts w:ascii="Tahoma" w:hAnsi="Tahoma" w:cs="Tahoma"/>
          <w:sz w:val="24"/>
          <w:szCs w:val="24"/>
          <w:lang w:val="es-CO"/>
        </w:rPr>
      </w:pPr>
    </w:p>
    <w:p w:rsidR="0082396C" w:rsidRDefault="0082396C">
      <w:pPr>
        <w:rPr>
          <w:rFonts w:ascii="Tahoma" w:hAnsi="Tahoma" w:cs="Tahoma"/>
          <w:sz w:val="24"/>
          <w:szCs w:val="24"/>
          <w:lang w:val="es-CO"/>
        </w:rPr>
      </w:pPr>
    </w:p>
    <w:p w:rsidR="0082396C" w:rsidRDefault="0082396C">
      <w:pPr>
        <w:rPr>
          <w:rFonts w:ascii="Tahoma" w:hAnsi="Tahoma" w:cs="Tahoma"/>
          <w:sz w:val="24"/>
          <w:szCs w:val="24"/>
          <w:lang w:val="es-CO"/>
        </w:rPr>
      </w:pPr>
    </w:p>
    <w:p w:rsidR="004B7796" w:rsidRDefault="004B7796" w:rsidP="00F37F1F">
      <w:pPr>
        <w:spacing w:line="360" w:lineRule="auto"/>
        <w:jc w:val="both"/>
        <w:rPr>
          <w:rFonts w:ascii="Tahoma" w:hAnsi="Tahoma" w:cs="Tahoma"/>
          <w:sz w:val="24"/>
          <w:szCs w:val="24"/>
          <w:lang w:val="es-CO"/>
        </w:rPr>
      </w:pPr>
    </w:p>
    <w:p w:rsidR="002000B3" w:rsidRPr="00482F0C" w:rsidRDefault="002000B3" w:rsidP="00F37F1F">
      <w:pPr>
        <w:spacing w:line="360" w:lineRule="auto"/>
        <w:jc w:val="both"/>
        <w:rPr>
          <w:rFonts w:ascii="Tahoma" w:hAnsi="Tahoma" w:cs="Tahoma"/>
          <w:sz w:val="24"/>
          <w:szCs w:val="24"/>
        </w:rPr>
      </w:pPr>
    </w:p>
    <w:sectPr w:rsidR="002000B3" w:rsidRPr="00482F0C" w:rsidSect="009A4E35">
      <w:headerReference w:type="default" r:id="rId13"/>
      <w:footerReference w:type="default" r:id="rId14"/>
      <w:pgSz w:w="11906" w:h="16838" w:code="9"/>
      <w:pgMar w:top="1418" w:right="1701" w:bottom="1418" w:left="1701"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BE7" w:rsidRDefault="00621BE7" w:rsidP="00F913CB">
      <w:r>
        <w:separator/>
      </w:r>
    </w:p>
  </w:endnote>
  <w:endnote w:type="continuationSeparator" w:id="0">
    <w:p w:rsidR="00621BE7" w:rsidRDefault="00621BE7" w:rsidP="00F9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badi MT Condensed Light">
    <w:altName w:val="Arial Narrow"/>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99" w:rsidRDefault="003D3099">
    <w:pPr>
      <w:pStyle w:val="Piedepgina"/>
      <w:rPr>
        <w:color w:val="000000" w:themeColor="text1"/>
        <w:sz w:val="24"/>
        <w:szCs w:val="24"/>
      </w:rPr>
    </w:pPr>
    <w:r>
      <w:rPr>
        <w:noProof/>
        <w:lang w:val="es-CO"/>
      </w:rPr>
      <mc:AlternateContent>
        <mc:Choice Requires="wps">
          <w:drawing>
            <wp:anchor distT="0" distB="0" distL="114300" distR="114300" simplePos="0" relativeHeight="251660800" behindDoc="0" locked="0" layoutInCell="1" allowOverlap="1" wp14:anchorId="77F234A8" wp14:editId="21DB0A6B">
              <wp:simplePos x="0" y="0"/>
              <wp:positionH relativeFrom="margin">
                <wp:align>right</wp:align>
              </wp:positionH>
              <wp:positionV relativeFrom="bottomMargin">
                <wp:align>top</wp:align>
              </wp:positionV>
              <wp:extent cx="355628" cy="395605"/>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355628" cy="395605"/>
                      </a:xfrm>
                      <a:prstGeom prst="rect">
                        <a:avLst/>
                      </a:prstGeom>
                      <a:noFill/>
                      <a:ln w="6350">
                        <a:noFill/>
                      </a:ln>
                      <a:effectLst/>
                    </wps:spPr>
                    <wps:txbx>
                      <w:txbxContent>
                        <w:p w:rsidR="003D3099" w:rsidRPr="003D3099" w:rsidRDefault="003D3099">
                          <w:pPr>
                            <w:pStyle w:val="Piedepgina"/>
                            <w:jc w:val="right"/>
                            <w:rPr>
                              <w:rFonts w:ascii="Tahoma" w:hAnsi="Tahoma" w:cs="Tahoma"/>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7F234A8" id="_x0000_t202" coordsize="21600,21600" o:spt="202" path="m,l,21600r21600,l21600,xe">
              <v:stroke joinstyle="miter"/>
              <v:path gradientshapeok="t" o:connecttype="rect"/>
            </v:shapetype>
            <v:shape id="Cuadro de texto 56" o:spid="_x0000_s1027" type="#_x0000_t202" style="position:absolute;margin-left:-23.2pt;margin-top:0;width:28pt;height:31.15pt;z-index:25166080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" filled="f" stroked="f" strokeweight=".5pt">
              <v:textbox style="mso-fit-shape-to-text:t">
                <w:txbxContent>
                  <w:p w:rsidR="003D3099" w:rsidRPr="003D3099" w:rsidRDefault="003D3099">
                    <w:pPr>
                      <w:pStyle w:val="Piedepgina"/>
                      <w:jc w:val="right"/>
                      <w:rPr>
                        <w:rFonts w:ascii="Tahoma" w:hAnsi="Tahoma" w:cs="Tahoma"/>
                        <w:color w:val="000000" w:themeColor="text1"/>
                        <w:sz w:val="16"/>
                        <w:szCs w:val="16"/>
                      </w:rPr>
                    </w:pPr>
                  </w:p>
                </w:txbxContent>
              </v:textbox>
              <w10:wrap anchorx="margin" anchory="margin"/>
            </v:shape>
          </w:pict>
        </mc:Fallback>
      </mc:AlternateContent>
    </w:r>
  </w:p>
  <w:p w:rsidR="003D3099" w:rsidRPr="00B91B08" w:rsidRDefault="003D3099" w:rsidP="003D3099">
    <w:pPr>
      <w:pStyle w:val="Piedepgina"/>
      <w:jc w:val="center"/>
      <w:rPr>
        <w:rFonts w:ascii="Bookman Old Style" w:hAnsi="Bookman Old Style"/>
        <w:b/>
        <w:i/>
        <w:sz w:val="18"/>
        <w:szCs w:val="18"/>
      </w:rPr>
    </w:pPr>
    <w:r w:rsidRPr="00B91B08">
      <w:rPr>
        <w:rFonts w:ascii="Bookman Old Style" w:hAnsi="Bookman Old Style"/>
        <w:b/>
        <w:i/>
        <w:sz w:val="18"/>
        <w:szCs w:val="18"/>
      </w:rPr>
      <w:t>Centro Comercial Bolívar Bloque C Local 14</w:t>
    </w:r>
  </w:p>
  <w:p w:rsidR="003D3099" w:rsidRPr="00B91B08" w:rsidRDefault="003D3099" w:rsidP="003D3099">
    <w:pPr>
      <w:pStyle w:val="Piedepgina"/>
      <w:jc w:val="center"/>
      <w:rPr>
        <w:rFonts w:ascii="Bookman Old Style" w:hAnsi="Bookman Old Style"/>
        <w:b/>
        <w:i/>
        <w:sz w:val="18"/>
        <w:szCs w:val="18"/>
      </w:rPr>
    </w:pPr>
    <w:r w:rsidRPr="00B91B08">
      <w:rPr>
        <w:rFonts w:ascii="Bookman Old Style" w:hAnsi="Bookman Old Style"/>
        <w:b/>
        <w:i/>
        <w:sz w:val="18"/>
        <w:szCs w:val="18"/>
      </w:rPr>
      <w:t>TEL 5 8</w:t>
    </w:r>
    <w:r>
      <w:rPr>
        <w:rFonts w:ascii="Bookman Old Style" w:hAnsi="Bookman Old Style"/>
        <w:b/>
        <w:i/>
        <w:sz w:val="18"/>
        <w:szCs w:val="18"/>
      </w:rPr>
      <w:t>2</w:t>
    </w:r>
    <w:r w:rsidRPr="00B91B08">
      <w:rPr>
        <w:rFonts w:ascii="Bookman Old Style" w:hAnsi="Bookman Old Style"/>
        <w:b/>
        <w:i/>
        <w:sz w:val="18"/>
        <w:szCs w:val="18"/>
      </w:rPr>
      <w:t xml:space="preserve"> </w:t>
    </w:r>
    <w:r>
      <w:rPr>
        <w:rFonts w:ascii="Bookman Old Style" w:hAnsi="Bookman Old Style"/>
        <w:b/>
        <w:i/>
        <w:sz w:val="18"/>
        <w:szCs w:val="18"/>
      </w:rPr>
      <w:t>70</w:t>
    </w:r>
    <w:r w:rsidRPr="00B91B08">
      <w:rPr>
        <w:rFonts w:ascii="Bookman Old Style" w:hAnsi="Bookman Old Style"/>
        <w:b/>
        <w:i/>
        <w:sz w:val="18"/>
        <w:szCs w:val="18"/>
      </w:rPr>
      <w:t xml:space="preserve"> </w:t>
    </w:r>
    <w:r>
      <w:rPr>
        <w:rFonts w:ascii="Bookman Old Style" w:hAnsi="Bookman Old Style"/>
        <w:b/>
        <w:i/>
        <w:sz w:val="18"/>
        <w:szCs w:val="18"/>
      </w:rPr>
      <w:t>07</w:t>
    </w:r>
    <w:r w:rsidRPr="00B91B08">
      <w:rPr>
        <w:rFonts w:ascii="Bookman Old Style" w:hAnsi="Bookman Old Style"/>
        <w:b/>
        <w:i/>
        <w:sz w:val="18"/>
        <w:szCs w:val="18"/>
      </w:rPr>
      <w:t xml:space="preserve"> – FAX  5 84 30 31</w:t>
    </w:r>
  </w:p>
  <w:p w:rsidR="003D3099" w:rsidRPr="00B91B08" w:rsidRDefault="003D3099" w:rsidP="003D3099">
    <w:pPr>
      <w:pStyle w:val="Piedepgina"/>
      <w:jc w:val="center"/>
      <w:rPr>
        <w:rFonts w:ascii="Bookman Old Style" w:hAnsi="Bookman Old Style"/>
        <w:b/>
        <w:i/>
        <w:sz w:val="18"/>
        <w:szCs w:val="18"/>
      </w:rPr>
    </w:pPr>
    <w:r w:rsidRPr="00B91B08">
      <w:rPr>
        <w:rFonts w:ascii="Bookman Old Style" w:hAnsi="Bookman Old Style"/>
        <w:b/>
        <w:i/>
        <w:sz w:val="18"/>
        <w:szCs w:val="18"/>
      </w:rPr>
      <w:t>Municipio San José de Cúcuta  -  Norte de Santander</w:t>
    </w:r>
  </w:p>
  <w:p w:rsidR="003D3099" w:rsidRDefault="00621BE7" w:rsidP="003D3099">
    <w:pPr>
      <w:pStyle w:val="Piedepgina"/>
      <w:jc w:val="center"/>
    </w:pPr>
    <w:hyperlink r:id="rId1" w:history="1">
      <w:r w:rsidR="003D3099" w:rsidRPr="00B91B08">
        <w:rPr>
          <w:rStyle w:val="Hipervnculo"/>
          <w:rFonts w:ascii="Bookman Old Style" w:hAnsi="Bookman Old Style"/>
          <w:b/>
          <w:i/>
          <w:sz w:val="18"/>
          <w:szCs w:val="18"/>
        </w:rPr>
        <w:t>eseimsalud@hotmail.com</w:t>
      </w:r>
    </w:hyperlink>
  </w:p>
  <w:p w:rsidR="003D3099" w:rsidRDefault="003D3099" w:rsidP="003D3099">
    <w:pPr>
      <w:pStyle w:val="Piedepgina"/>
      <w:jc w:val="center"/>
    </w:pPr>
  </w:p>
  <w:p w:rsidR="003D3099" w:rsidRDefault="003D3099" w:rsidP="003D3099">
    <w:pPr>
      <w:pStyle w:val="Piedepgina"/>
      <w:jc w:val="center"/>
      <w:rPr>
        <w:rFonts w:ascii="Arial" w:hAnsi="Arial" w:cs="Arial"/>
      </w:rPr>
    </w:pPr>
    <w:r>
      <w:rPr>
        <w:rFonts w:ascii="Arial" w:hAnsi="Arial" w:cs="Arial"/>
      </w:rPr>
      <w:t xml:space="preserve">                                                                                                        PL</w:t>
    </w:r>
    <w:r w:rsidRPr="008D1184">
      <w:rPr>
        <w:rFonts w:ascii="Arial" w:hAnsi="Arial" w:cs="Arial"/>
      </w:rPr>
      <w:t>ANEACIÓN ESE IMSALUD</w:t>
    </w:r>
  </w:p>
  <w:p w:rsidR="003D3099" w:rsidRPr="008D1184" w:rsidRDefault="003D3099" w:rsidP="00DE65CE">
    <w:pPr>
      <w:pStyle w:val="Piedepgina"/>
      <w:jc w:val="center"/>
      <w:rPr>
        <w:rFonts w:ascii="Arial" w:hAnsi="Arial" w:cs="Arial"/>
      </w:rPr>
    </w:pPr>
    <w:r>
      <w:rPr>
        <w:noProof/>
        <w:color w:val="4F81BD" w:themeColor="accent1"/>
        <w:lang w:val="es-CO"/>
      </w:rPr>
      <mc:AlternateContent>
        <mc:Choice Requires="wps">
          <w:drawing>
            <wp:anchor distT="91440" distB="91440" distL="114300" distR="114300" simplePos="0" relativeHeight="251661824" behindDoc="1" locked="0" layoutInCell="1" allowOverlap="1" wp14:anchorId="6B2B683C" wp14:editId="7B4ABCEE">
              <wp:simplePos x="0" y="0"/>
              <wp:positionH relativeFrom="margin">
                <wp:align>center</wp:align>
              </wp:positionH>
              <wp:positionV relativeFrom="bottomMargin">
                <wp:align>top</wp:align>
              </wp:positionV>
              <wp:extent cx="5943600" cy="36195"/>
              <wp:effectExtent l="0" t="0" r="0" b="0"/>
              <wp:wrapSquare wrapText="bothSides"/>
              <wp:docPr id="58" name="Rectángulo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B5ADB33" id="Rectángulo 58" o:spid="_x0000_s1026" style="position:absolute;margin-left:0;margin-top:0;width:468pt;height:2.85pt;z-index:-25165465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BE7" w:rsidRDefault="00621BE7" w:rsidP="00F913CB">
      <w:r>
        <w:separator/>
      </w:r>
    </w:p>
  </w:footnote>
  <w:footnote w:type="continuationSeparator" w:id="0">
    <w:p w:rsidR="00621BE7" w:rsidRDefault="00621BE7" w:rsidP="00F91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3DD" w:rsidRDefault="006F0CEE" w:rsidP="00FF3713">
    <w:pPr>
      <w:pStyle w:val="Encabezado"/>
      <w:tabs>
        <w:tab w:val="left" w:pos="2500"/>
      </w:tabs>
      <w:ind w:right="360" w:firstLine="1416"/>
      <w:rPr>
        <w:rFonts w:ascii="Script MT Bold" w:hAnsi="Script MT Bold"/>
        <w:b/>
        <w:i/>
        <w:sz w:val="31"/>
      </w:rPr>
    </w:pPr>
    <w:r>
      <w:rPr>
        <w:noProof/>
        <w:lang w:val="es-CO"/>
      </w:rPr>
      <mc:AlternateContent>
        <mc:Choice Requires="wps">
          <w:drawing>
            <wp:anchor distT="0" distB="0" distL="114300" distR="114300" simplePos="0" relativeHeight="251657728" behindDoc="0" locked="0" layoutInCell="1" allowOverlap="1" wp14:anchorId="05F62781" wp14:editId="4F563A75">
              <wp:simplePos x="0" y="0"/>
              <wp:positionH relativeFrom="column">
                <wp:posOffset>424815</wp:posOffset>
              </wp:positionH>
              <wp:positionV relativeFrom="paragraph">
                <wp:posOffset>73660</wp:posOffset>
              </wp:positionV>
              <wp:extent cx="5648325" cy="61468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3DD" w:rsidRDefault="00AA23DD" w:rsidP="00FF3713">
                          <w:pPr>
                            <w:rPr>
                              <w:rFonts w:ascii="Abadi MT Condensed Light" w:hAnsi="Abadi MT Condensed Light"/>
                              <w:color w:val="008080"/>
                              <w:sz w:val="31"/>
                            </w:rPr>
                          </w:pPr>
                          <w:r>
                            <w:rPr>
                              <w:b/>
                              <w:i/>
                              <w:color w:val="008080"/>
                              <w:sz w:val="31"/>
                            </w:rPr>
                            <w:t xml:space="preserve">                                                        </w:t>
                          </w:r>
                          <w:r>
                            <w:rPr>
                              <w:rFonts w:ascii="Abadi MT Condensed Light" w:hAnsi="Abadi MT Condensed Light"/>
                              <w:b/>
                              <w:i/>
                              <w:color w:val="008080"/>
                              <w:sz w:val="31"/>
                            </w:rPr>
                            <w:t>Prestando salud con calidad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2781" id="_x0000_t202" coordsize="21600,21600" o:spt="202" path="m,l,21600r21600,l21600,xe">
              <v:stroke joinstyle="miter"/>
              <v:path gradientshapeok="t" o:connecttype="rect"/>
            </v:shapetype>
            <v:shape id="Text Box 1" o:spid="_x0000_s1026" type="#_x0000_t202" style="position:absolute;left:0;text-align:left;margin-left:33.45pt;margin-top:5.8pt;width:444.75pt;height:4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71otQIAALk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" filled="f" stroked="f">
              <v:textbox>
                <w:txbxContent>
                  <w:p w:rsidR="00AA23DD" w:rsidRDefault="00AA23DD" w:rsidP="00FF3713">
                    <w:pPr>
                      <w:rPr>
                        <w:rFonts w:ascii="Abadi MT Condensed Light" w:hAnsi="Abadi MT Condensed Light"/>
                        <w:color w:val="008080"/>
                        <w:sz w:val="31"/>
                      </w:rPr>
                    </w:pPr>
                    <w:r>
                      <w:rPr>
                        <w:b/>
                        <w:i/>
                        <w:color w:val="008080"/>
                        <w:sz w:val="31"/>
                      </w:rPr>
                      <w:t xml:space="preserve">                                                        </w:t>
                    </w:r>
                    <w:r>
                      <w:rPr>
                        <w:rFonts w:ascii="Abadi MT Condensed Light" w:hAnsi="Abadi MT Condensed Light"/>
                        <w:b/>
                        <w:i/>
                        <w:color w:val="008080"/>
                        <w:sz w:val="31"/>
                      </w:rPr>
                      <w:t>Prestando salud con calidad</w:t>
                    </w:r>
                  </w:p>
                </w:txbxContent>
              </v:textbox>
            </v:shape>
          </w:pict>
        </mc:Fallback>
      </mc:AlternateContent>
    </w:r>
    <w:r w:rsidR="0061508A">
      <w:rPr>
        <w:noProof/>
        <w:lang w:val="es-CO"/>
      </w:rPr>
      <w:drawing>
        <wp:anchor distT="0" distB="0" distL="114300" distR="114300" simplePos="0" relativeHeight="251658752" behindDoc="1" locked="0" layoutInCell="0" allowOverlap="1" wp14:anchorId="3A0D75FE" wp14:editId="317462CC">
          <wp:simplePos x="0" y="0"/>
          <wp:positionH relativeFrom="column">
            <wp:posOffset>-657225</wp:posOffset>
          </wp:positionH>
          <wp:positionV relativeFrom="paragraph">
            <wp:posOffset>-145415</wp:posOffset>
          </wp:positionV>
          <wp:extent cx="2400300" cy="11430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143000"/>
                  </a:xfrm>
                  <a:prstGeom prst="rect">
                    <a:avLst/>
                  </a:prstGeom>
                  <a:noFill/>
                </pic:spPr>
              </pic:pic>
            </a:graphicData>
          </a:graphic>
        </wp:anchor>
      </w:drawing>
    </w:r>
    <w:r w:rsidR="00AA23DD">
      <w:rPr>
        <w:rFonts w:ascii="Script MT Bold" w:hAnsi="Script MT Bold"/>
        <w:b/>
        <w:i/>
        <w:sz w:val="31"/>
      </w:rPr>
      <w:t xml:space="preserve">       </w:t>
    </w:r>
  </w:p>
  <w:p w:rsidR="00AA23DD" w:rsidRDefault="00AA23DD" w:rsidP="00FF3713">
    <w:pPr>
      <w:pStyle w:val="Encabezado"/>
      <w:tabs>
        <w:tab w:val="left" w:pos="2500"/>
      </w:tabs>
      <w:ind w:firstLine="1416"/>
      <w:rPr>
        <w:rFonts w:ascii="Script MT Bold" w:hAnsi="Script MT Bold"/>
        <w:sz w:val="31"/>
      </w:rPr>
    </w:pPr>
    <w:r>
      <w:rPr>
        <w:rFonts w:ascii="Script MT Bold" w:hAnsi="Script MT Bold"/>
        <w:b/>
        <w:i/>
        <w:sz w:val="31"/>
      </w:rPr>
      <w:t xml:space="preserve">              </w:t>
    </w:r>
    <w:r>
      <w:rPr>
        <w:rFonts w:ascii="Script MT Bold" w:hAnsi="Script MT Bold"/>
        <w:b/>
        <w:i/>
        <w:sz w:val="31"/>
      </w:rPr>
      <w:tab/>
    </w:r>
    <w:r>
      <w:rPr>
        <w:rFonts w:ascii="Script MT Bold" w:hAnsi="Script MT Bold"/>
        <w:b/>
        <w:i/>
        <w:sz w:val="31"/>
      </w:rPr>
      <w:tab/>
    </w:r>
    <w:r>
      <w:rPr>
        <w:rFonts w:ascii="Script MT Bold" w:hAnsi="Script MT Bold"/>
        <w:sz w:val="31"/>
      </w:rPr>
      <w:t xml:space="preserve"> </w:t>
    </w:r>
  </w:p>
  <w:p w:rsidR="00AA23DD" w:rsidRDefault="00AA23DD" w:rsidP="00FF3713">
    <w:pPr>
      <w:pStyle w:val="Encabezado"/>
      <w:tabs>
        <w:tab w:val="left" w:pos="2500"/>
      </w:tabs>
      <w:ind w:firstLine="1416"/>
      <w:rPr>
        <w:rFonts w:ascii="Script MT Bold" w:hAnsi="Script MT Bold"/>
        <w:sz w:val="31"/>
      </w:rPr>
    </w:pPr>
    <w:r>
      <w:rPr>
        <w:rFonts w:ascii="Script MT Bold" w:hAnsi="Script MT Bold"/>
        <w:sz w:val="31"/>
      </w:rPr>
      <w:t xml:space="preserve"> </w:t>
    </w:r>
  </w:p>
  <w:p w:rsidR="00AA23DD" w:rsidRDefault="006F0CEE" w:rsidP="00FF3713">
    <w:pPr>
      <w:pStyle w:val="Encabezado"/>
      <w:tabs>
        <w:tab w:val="left" w:pos="2500"/>
      </w:tabs>
      <w:ind w:firstLine="1416"/>
      <w:rPr>
        <w:rFonts w:ascii="Script MT Bold" w:hAnsi="Script MT Bold"/>
        <w:sz w:val="31"/>
      </w:rPr>
    </w:pPr>
    <w:r>
      <w:rPr>
        <w:noProof/>
        <w:lang w:val="es-CO"/>
      </w:rPr>
      <mc:AlternateContent>
        <mc:Choice Requires="wps">
          <w:drawing>
            <wp:anchor distT="0" distB="0" distL="114300" distR="114300" simplePos="0" relativeHeight="251656704" behindDoc="0" locked="0" layoutInCell="1" allowOverlap="1" wp14:anchorId="58FEF790" wp14:editId="486C25C8">
              <wp:simplePos x="0" y="0"/>
              <wp:positionH relativeFrom="column">
                <wp:posOffset>0</wp:posOffset>
              </wp:positionH>
              <wp:positionV relativeFrom="paragraph">
                <wp:posOffset>91440</wp:posOffset>
              </wp:positionV>
              <wp:extent cx="5651500" cy="13970"/>
              <wp:effectExtent l="19050" t="19050" r="6350" b="2413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1500" cy="139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4A8E4" id="Line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4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" strokeweight="2.25pt"/>
          </w:pict>
        </mc:Fallback>
      </mc:AlternateContent>
    </w:r>
    <w:r w:rsidR="00AA23DD">
      <w:rPr>
        <w:rFonts w:ascii="Script MT Bold" w:hAnsi="Script MT Bold"/>
        <w:sz w:val="31"/>
      </w:rPr>
      <w:t xml:space="preserve">  </w:t>
    </w:r>
  </w:p>
  <w:p w:rsidR="00AA23DD" w:rsidRPr="00E70A4B" w:rsidRDefault="00AA23DD" w:rsidP="00FF3713">
    <w:pPr>
      <w:pStyle w:val="Encabezado"/>
      <w:rPr>
        <w:rFonts w:ascii="Brush Script MT" w:hAnsi="Brush Script MT" w:cs="Arial"/>
        <w:b/>
        <w:i/>
        <w:sz w:val="32"/>
        <w:szCs w:val="32"/>
      </w:rPr>
    </w:pPr>
    <w:r>
      <w:t xml:space="preserve">      </w:t>
    </w:r>
    <w:r>
      <w:tab/>
    </w:r>
    <w:r>
      <w:tab/>
    </w:r>
    <w:r w:rsidRPr="00E70A4B">
      <w:rPr>
        <w:rFonts w:ascii="Brush Script MT" w:hAnsi="Brush Script MT" w:cs="Arial"/>
        <w:b/>
        <w:i/>
        <w:color w:val="FF0000"/>
        <w:sz w:val="32"/>
        <w:szCs w:val="32"/>
      </w:rPr>
      <w:t>Cúcuta, para grandes cosas</w:t>
    </w:r>
    <w:r w:rsidRPr="00E70A4B">
      <w:rPr>
        <w:rFonts w:ascii="Brush Script MT" w:hAnsi="Brush Script MT" w:cs="Arial"/>
        <w:b/>
        <w:i/>
        <w:sz w:val="32"/>
        <w:szCs w:val="32"/>
      </w:rPr>
      <w:tab/>
    </w:r>
  </w:p>
  <w:p w:rsidR="00AA23DD" w:rsidRPr="004D4D4B" w:rsidRDefault="00AA23DD" w:rsidP="00FF37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B635D"/>
    <w:multiLevelType w:val="multilevel"/>
    <w:tmpl w:val="F276192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
    <w:nsid w:val="0618052D"/>
    <w:multiLevelType w:val="hybridMultilevel"/>
    <w:tmpl w:val="9AB0E2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7F02B77"/>
    <w:multiLevelType w:val="multilevel"/>
    <w:tmpl w:val="3F701F08"/>
    <w:lvl w:ilvl="0">
      <w:start w:val="1"/>
      <w:numFmt w:val="decimal"/>
      <w:lvlText w:val="%1"/>
      <w:lvlJc w:val="left"/>
      <w:pPr>
        <w:ind w:left="555" w:hanging="555"/>
      </w:pPr>
      <w:rPr>
        <w:rFonts w:hint="default"/>
      </w:rPr>
    </w:lvl>
    <w:lvl w:ilvl="1">
      <w:start w:val="4"/>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2340" w:hanging="144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735" w:hanging="2160"/>
      </w:pPr>
      <w:rPr>
        <w:rFonts w:hint="default"/>
      </w:rPr>
    </w:lvl>
    <w:lvl w:ilvl="8">
      <w:start w:val="1"/>
      <w:numFmt w:val="decimal"/>
      <w:lvlText w:val="%1.%2.%3.%4.%5.%6.%7.%8.%9"/>
      <w:lvlJc w:val="left"/>
      <w:pPr>
        <w:ind w:left="3960" w:hanging="2160"/>
      </w:pPr>
      <w:rPr>
        <w:rFonts w:hint="default"/>
      </w:rPr>
    </w:lvl>
  </w:abstractNum>
  <w:abstractNum w:abstractNumId="3">
    <w:nsid w:val="3D577BFD"/>
    <w:multiLevelType w:val="multilevel"/>
    <w:tmpl w:val="6068EBC6"/>
    <w:lvl w:ilvl="0">
      <w:start w:val="1"/>
      <w:numFmt w:val="decimal"/>
      <w:lvlText w:val="%1."/>
      <w:lvlJc w:val="left"/>
      <w:pPr>
        <w:ind w:left="786" w:hanging="360"/>
      </w:pPr>
      <w:rPr>
        <w:rFonts w:ascii="Tahoma" w:eastAsia="Times New Roman" w:hAnsi="Tahoma" w:cs="Tahoma"/>
      </w:rPr>
    </w:lvl>
    <w:lvl w:ilvl="1">
      <w:start w:val="1"/>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
    <w:nsid w:val="58A20450"/>
    <w:multiLevelType w:val="multilevel"/>
    <w:tmpl w:val="431CDD58"/>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num w:numId="1">
    <w:abstractNumId w:val="3"/>
  </w:num>
  <w:num w:numId="2">
    <w:abstractNumId w:val="0"/>
  </w:num>
  <w:num w:numId="3">
    <w:abstractNumId w:val="4"/>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9B8"/>
    <w:rsid w:val="000009BC"/>
    <w:rsid w:val="00003830"/>
    <w:rsid w:val="00003AD6"/>
    <w:rsid w:val="00005B60"/>
    <w:rsid w:val="000103E1"/>
    <w:rsid w:val="0001210C"/>
    <w:rsid w:val="00021059"/>
    <w:rsid w:val="00021126"/>
    <w:rsid w:val="00021C6B"/>
    <w:rsid w:val="00021FB2"/>
    <w:rsid w:val="000240C1"/>
    <w:rsid w:val="000248ED"/>
    <w:rsid w:val="00024A89"/>
    <w:rsid w:val="00025467"/>
    <w:rsid w:val="00025981"/>
    <w:rsid w:val="0002679D"/>
    <w:rsid w:val="00026AC4"/>
    <w:rsid w:val="00032405"/>
    <w:rsid w:val="00032CCA"/>
    <w:rsid w:val="0003324A"/>
    <w:rsid w:val="00034002"/>
    <w:rsid w:val="000364AC"/>
    <w:rsid w:val="00036B40"/>
    <w:rsid w:val="00043589"/>
    <w:rsid w:val="00043BB5"/>
    <w:rsid w:val="00043D55"/>
    <w:rsid w:val="00043EB1"/>
    <w:rsid w:val="00044AA9"/>
    <w:rsid w:val="00044DF9"/>
    <w:rsid w:val="000469E8"/>
    <w:rsid w:val="0004768E"/>
    <w:rsid w:val="0005034D"/>
    <w:rsid w:val="00051591"/>
    <w:rsid w:val="000516DE"/>
    <w:rsid w:val="00060010"/>
    <w:rsid w:val="000604C1"/>
    <w:rsid w:val="00060E5A"/>
    <w:rsid w:val="000619C1"/>
    <w:rsid w:val="00061A78"/>
    <w:rsid w:val="00062D86"/>
    <w:rsid w:val="000632AA"/>
    <w:rsid w:val="000669A9"/>
    <w:rsid w:val="00070161"/>
    <w:rsid w:val="00070789"/>
    <w:rsid w:val="00070E9A"/>
    <w:rsid w:val="000764AB"/>
    <w:rsid w:val="00076CAF"/>
    <w:rsid w:val="00081291"/>
    <w:rsid w:val="000823EE"/>
    <w:rsid w:val="00084A5E"/>
    <w:rsid w:val="0008518B"/>
    <w:rsid w:val="000865E8"/>
    <w:rsid w:val="000869E6"/>
    <w:rsid w:val="000906B0"/>
    <w:rsid w:val="0009331F"/>
    <w:rsid w:val="0009384A"/>
    <w:rsid w:val="00096B25"/>
    <w:rsid w:val="000A0089"/>
    <w:rsid w:val="000A0222"/>
    <w:rsid w:val="000A022C"/>
    <w:rsid w:val="000A04CA"/>
    <w:rsid w:val="000A0B4F"/>
    <w:rsid w:val="000A1CC4"/>
    <w:rsid w:val="000A472D"/>
    <w:rsid w:val="000A4BDF"/>
    <w:rsid w:val="000A4FC7"/>
    <w:rsid w:val="000A5A82"/>
    <w:rsid w:val="000A60B9"/>
    <w:rsid w:val="000B0F51"/>
    <w:rsid w:val="000B1D18"/>
    <w:rsid w:val="000C257F"/>
    <w:rsid w:val="000C3AA0"/>
    <w:rsid w:val="000C3B43"/>
    <w:rsid w:val="000C4FDE"/>
    <w:rsid w:val="000C59CE"/>
    <w:rsid w:val="000C6060"/>
    <w:rsid w:val="000C6315"/>
    <w:rsid w:val="000D17E7"/>
    <w:rsid w:val="000D3452"/>
    <w:rsid w:val="000D53E0"/>
    <w:rsid w:val="000D5690"/>
    <w:rsid w:val="000D5E95"/>
    <w:rsid w:val="000D6A37"/>
    <w:rsid w:val="000E1F33"/>
    <w:rsid w:val="000E2068"/>
    <w:rsid w:val="000E28FE"/>
    <w:rsid w:val="000E31BF"/>
    <w:rsid w:val="000F6533"/>
    <w:rsid w:val="000F6B8C"/>
    <w:rsid w:val="00102645"/>
    <w:rsid w:val="00104ACB"/>
    <w:rsid w:val="001074C5"/>
    <w:rsid w:val="001076EC"/>
    <w:rsid w:val="00110127"/>
    <w:rsid w:val="00111B31"/>
    <w:rsid w:val="001122EF"/>
    <w:rsid w:val="001129F4"/>
    <w:rsid w:val="00113B1A"/>
    <w:rsid w:val="001147D2"/>
    <w:rsid w:val="0011500C"/>
    <w:rsid w:val="001158F9"/>
    <w:rsid w:val="00115A46"/>
    <w:rsid w:val="0011782A"/>
    <w:rsid w:val="001200EA"/>
    <w:rsid w:val="00123B35"/>
    <w:rsid w:val="00123D31"/>
    <w:rsid w:val="0012571C"/>
    <w:rsid w:val="001264F5"/>
    <w:rsid w:val="001268E4"/>
    <w:rsid w:val="0013060E"/>
    <w:rsid w:val="00130AAF"/>
    <w:rsid w:val="00132874"/>
    <w:rsid w:val="0013427B"/>
    <w:rsid w:val="0013517F"/>
    <w:rsid w:val="00137390"/>
    <w:rsid w:val="001401FA"/>
    <w:rsid w:val="00140737"/>
    <w:rsid w:val="00140A81"/>
    <w:rsid w:val="00141846"/>
    <w:rsid w:val="001434B7"/>
    <w:rsid w:val="001434E5"/>
    <w:rsid w:val="00144DC1"/>
    <w:rsid w:val="00146C39"/>
    <w:rsid w:val="00153308"/>
    <w:rsid w:val="00153FAC"/>
    <w:rsid w:val="00154358"/>
    <w:rsid w:val="00154841"/>
    <w:rsid w:val="00155D12"/>
    <w:rsid w:val="0015783B"/>
    <w:rsid w:val="00157CE4"/>
    <w:rsid w:val="00157FAE"/>
    <w:rsid w:val="0016152E"/>
    <w:rsid w:val="00165905"/>
    <w:rsid w:val="00165F1D"/>
    <w:rsid w:val="0016693D"/>
    <w:rsid w:val="00166AE9"/>
    <w:rsid w:val="001670D7"/>
    <w:rsid w:val="00167319"/>
    <w:rsid w:val="00167344"/>
    <w:rsid w:val="00172B2C"/>
    <w:rsid w:val="001755E7"/>
    <w:rsid w:val="00176BB2"/>
    <w:rsid w:val="00177404"/>
    <w:rsid w:val="00182769"/>
    <w:rsid w:val="00183427"/>
    <w:rsid w:val="0018374F"/>
    <w:rsid w:val="00183912"/>
    <w:rsid w:val="00184027"/>
    <w:rsid w:val="00184088"/>
    <w:rsid w:val="001877C8"/>
    <w:rsid w:val="00187A49"/>
    <w:rsid w:val="001907F0"/>
    <w:rsid w:val="00190965"/>
    <w:rsid w:val="00191E05"/>
    <w:rsid w:val="00192134"/>
    <w:rsid w:val="0019412E"/>
    <w:rsid w:val="00194251"/>
    <w:rsid w:val="001943B9"/>
    <w:rsid w:val="001944FF"/>
    <w:rsid w:val="00194D13"/>
    <w:rsid w:val="00196A9D"/>
    <w:rsid w:val="001A2713"/>
    <w:rsid w:val="001A490B"/>
    <w:rsid w:val="001A68B9"/>
    <w:rsid w:val="001A69D0"/>
    <w:rsid w:val="001A7623"/>
    <w:rsid w:val="001A78A0"/>
    <w:rsid w:val="001B05FD"/>
    <w:rsid w:val="001B0781"/>
    <w:rsid w:val="001B4CF3"/>
    <w:rsid w:val="001B5A47"/>
    <w:rsid w:val="001C37E5"/>
    <w:rsid w:val="001C495E"/>
    <w:rsid w:val="001D59F1"/>
    <w:rsid w:val="001D6918"/>
    <w:rsid w:val="001E1976"/>
    <w:rsid w:val="001E3CE5"/>
    <w:rsid w:val="001E4302"/>
    <w:rsid w:val="001E6B3E"/>
    <w:rsid w:val="001E7359"/>
    <w:rsid w:val="001F0EA5"/>
    <w:rsid w:val="001F0F4D"/>
    <w:rsid w:val="001F1193"/>
    <w:rsid w:val="001F2E60"/>
    <w:rsid w:val="001F3A55"/>
    <w:rsid w:val="001F4616"/>
    <w:rsid w:val="001F473A"/>
    <w:rsid w:val="001F4A0C"/>
    <w:rsid w:val="001F7B7D"/>
    <w:rsid w:val="002000B3"/>
    <w:rsid w:val="002000D6"/>
    <w:rsid w:val="00201D2D"/>
    <w:rsid w:val="00202526"/>
    <w:rsid w:val="00203E22"/>
    <w:rsid w:val="00206005"/>
    <w:rsid w:val="00210F0C"/>
    <w:rsid w:val="00212491"/>
    <w:rsid w:val="0021294B"/>
    <w:rsid w:val="00215E29"/>
    <w:rsid w:val="002160A1"/>
    <w:rsid w:val="00216F77"/>
    <w:rsid w:val="00216F9F"/>
    <w:rsid w:val="00216FCB"/>
    <w:rsid w:val="002170E3"/>
    <w:rsid w:val="00221827"/>
    <w:rsid w:val="0022302F"/>
    <w:rsid w:val="0022315D"/>
    <w:rsid w:val="0022381D"/>
    <w:rsid w:val="002243A8"/>
    <w:rsid w:val="00227F68"/>
    <w:rsid w:val="00230C10"/>
    <w:rsid w:val="002311C6"/>
    <w:rsid w:val="0023568D"/>
    <w:rsid w:val="00236CB0"/>
    <w:rsid w:val="00241779"/>
    <w:rsid w:val="0024188B"/>
    <w:rsid w:val="00243A5D"/>
    <w:rsid w:val="00243CAF"/>
    <w:rsid w:val="00244497"/>
    <w:rsid w:val="00244FA6"/>
    <w:rsid w:val="00245044"/>
    <w:rsid w:val="00245E52"/>
    <w:rsid w:val="0024704C"/>
    <w:rsid w:val="00255688"/>
    <w:rsid w:val="0025720B"/>
    <w:rsid w:val="00260468"/>
    <w:rsid w:val="002620E1"/>
    <w:rsid w:val="00264137"/>
    <w:rsid w:val="00265F89"/>
    <w:rsid w:val="0026780D"/>
    <w:rsid w:val="00270538"/>
    <w:rsid w:val="002705E9"/>
    <w:rsid w:val="002764AB"/>
    <w:rsid w:val="00276610"/>
    <w:rsid w:val="002771F6"/>
    <w:rsid w:val="00277846"/>
    <w:rsid w:val="002844E6"/>
    <w:rsid w:val="00284676"/>
    <w:rsid w:val="00284E80"/>
    <w:rsid w:val="00287B25"/>
    <w:rsid w:val="00287B37"/>
    <w:rsid w:val="00292ACC"/>
    <w:rsid w:val="00293F63"/>
    <w:rsid w:val="002954C4"/>
    <w:rsid w:val="00295DAF"/>
    <w:rsid w:val="002961D8"/>
    <w:rsid w:val="002967F7"/>
    <w:rsid w:val="002968D7"/>
    <w:rsid w:val="00296A37"/>
    <w:rsid w:val="002A0CDA"/>
    <w:rsid w:val="002A10D1"/>
    <w:rsid w:val="002A142B"/>
    <w:rsid w:val="002A1A19"/>
    <w:rsid w:val="002A28ED"/>
    <w:rsid w:val="002A4B4C"/>
    <w:rsid w:val="002A6A18"/>
    <w:rsid w:val="002A78C5"/>
    <w:rsid w:val="002B0A56"/>
    <w:rsid w:val="002B163A"/>
    <w:rsid w:val="002B1E4C"/>
    <w:rsid w:val="002B4E72"/>
    <w:rsid w:val="002B5776"/>
    <w:rsid w:val="002B6895"/>
    <w:rsid w:val="002C01EF"/>
    <w:rsid w:val="002C1403"/>
    <w:rsid w:val="002C184D"/>
    <w:rsid w:val="002C2757"/>
    <w:rsid w:val="002C3C44"/>
    <w:rsid w:val="002C42F8"/>
    <w:rsid w:val="002C47AE"/>
    <w:rsid w:val="002D63D8"/>
    <w:rsid w:val="002D7068"/>
    <w:rsid w:val="002D72D8"/>
    <w:rsid w:val="002D774D"/>
    <w:rsid w:val="002E0B04"/>
    <w:rsid w:val="002E100E"/>
    <w:rsid w:val="002E5B4E"/>
    <w:rsid w:val="002E5B9C"/>
    <w:rsid w:val="002E5E0C"/>
    <w:rsid w:val="002F07FA"/>
    <w:rsid w:val="002F0F51"/>
    <w:rsid w:val="002F225B"/>
    <w:rsid w:val="002F3ACF"/>
    <w:rsid w:val="002F43F7"/>
    <w:rsid w:val="002F4667"/>
    <w:rsid w:val="002F5323"/>
    <w:rsid w:val="0030088E"/>
    <w:rsid w:val="00300A2F"/>
    <w:rsid w:val="0030662F"/>
    <w:rsid w:val="0030730E"/>
    <w:rsid w:val="00312E9D"/>
    <w:rsid w:val="00315166"/>
    <w:rsid w:val="00316DF4"/>
    <w:rsid w:val="00321D73"/>
    <w:rsid w:val="00323B6F"/>
    <w:rsid w:val="003248CA"/>
    <w:rsid w:val="00326201"/>
    <w:rsid w:val="00326E8E"/>
    <w:rsid w:val="00327008"/>
    <w:rsid w:val="00327D7F"/>
    <w:rsid w:val="00332E16"/>
    <w:rsid w:val="00333113"/>
    <w:rsid w:val="00333AB1"/>
    <w:rsid w:val="00335556"/>
    <w:rsid w:val="003357E7"/>
    <w:rsid w:val="003360E5"/>
    <w:rsid w:val="00340415"/>
    <w:rsid w:val="0034092E"/>
    <w:rsid w:val="0034479E"/>
    <w:rsid w:val="00346053"/>
    <w:rsid w:val="00347BB6"/>
    <w:rsid w:val="00347D92"/>
    <w:rsid w:val="00351547"/>
    <w:rsid w:val="0035226B"/>
    <w:rsid w:val="00353F58"/>
    <w:rsid w:val="00355151"/>
    <w:rsid w:val="00355203"/>
    <w:rsid w:val="003612FF"/>
    <w:rsid w:val="00362449"/>
    <w:rsid w:val="00363B54"/>
    <w:rsid w:val="00365036"/>
    <w:rsid w:val="00366897"/>
    <w:rsid w:val="00366B83"/>
    <w:rsid w:val="00367611"/>
    <w:rsid w:val="0037025B"/>
    <w:rsid w:val="003707D6"/>
    <w:rsid w:val="00372D6F"/>
    <w:rsid w:val="0037305B"/>
    <w:rsid w:val="00374D84"/>
    <w:rsid w:val="00375ED7"/>
    <w:rsid w:val="00376055"/>
    <w:rsid w:val="00376765"/>
    <w:rsid w:val="0037677B"/>
    <w:rsid w:val="00376916"/>
    <w:rsid w:val="00376C91"/>
    <w:rsid w:val="0037717E"/>
    <w:rsid w:val="003774E1"/>
    <w:rsid w:val="003807AD"/>
    <w:rsid w:val="00380F45"/>
    <w:rsid w:val="00380FBE"/>
    <w:rsid w:val="00381C38"/>
    <w:rsid w:val="0038364E"/>
    <w:rsid w:val="0038494A"/>
    <w:rsid w:val="003859AB"/>
    <w:rsid w:val="00386224"/>
    <w:rsid w:val="00387AC0"/>
    <w:rsid w:val="00387F95"/>
    <w:rsid w:val="003904FD"/>
    <w:rsid w:val="0039098C"/>
    <w:rsid w:val="003916E5"/>
    <w:rsid w:val="0039224E"/>
    <w:rsid w:val="003926C8"/>
    <w:rsid w:val="00392998"/>
    <w:rsid w:val="00395548"/>
    <w:rsid w:val="00396E04"/>
    <w:rsid w:val="003979D5"/>
    <w:rsid w:val="003A005A"/>
    <w:rsid w:val="003A40FA"/>
    <w:rsid w:val="003A7EC5"/>
    <w:rsid w:val="003B05B2"/>
    <w:rsid w:val="003B2ABC"/>
    <w:rsid w:val="003B2B8B"/>
    <w:rsid w:val="003B4C6A"/>
    <w:rsid w:val="003B6F62"/>
    <w:rsid w:val="003B7713"/>
    <w:rsid w:val="003B7FA5"/>
    <w:rsid w:val="003C0076"/>
    <w:rsid w:val="003C1CA9"/>
    <w:rsid w:val="003C271D"/>
    <w:rsid w:val="003C4F27"/>
    <w:rsid w:val="003C59C1"/>
    <w:rsid w:val="003C6762"/>
    <w:rsid w:val="003D1EAA"/>
    <w:rsid w:val="003D2461"/>
    <w:rsid w:val="003D3099"/>
    <w:rsid w:val="003D5CA5"/>
    <w:rsid w:val="003E1DBA"/>
    <w:rsid w:val="003E55A5"/>
    <w:rsid w:val="003E6C55"/>
    <w:rsid w:val="003F0047"/>
    <w:rsid w:val="003F694F"/>
    <w:rsid w:val="003F7746"/>
    <w:rsid w:val="003F7845"/>
    <w:rsid w:val="003F7BE1"/>
    <w:rsid w:val="004000E1"/>
    <w:rsid w:val="00400277"/>
    <w:rsid w:val="00401B37"/>
    <w:rsid w:val="004037DD"/>
    <w:rsid w:val="00404E2F"/>
    <w:rsid w:val="004059A3"/>
    <w:rsid w:val="00406705"/>
    <w:rsid w:val="00406F1C"/>
    <w:rsid w:val="00407D2D"/>
    <w:rsid w:val="00410877"/>
    <w:rsid w:val="00410F10"/>
    <w:rsid w:val="004112DC"/>
    <w:rsid w:val="00412206"/>
    <w:rsid w:val="00413A5D"/>
    <w:rsid w:val="0041531D"/>
    <w:rsid w:val="004169E7"/>
    <w:rsid w:val="00416BA1"/>
    <w:rsid w:val="00416E06"/>
    <w:rsid w:val="00417AFE"/>
    <w:rsid w:val="00420782"/>
    <w:rsid w:val="00420E64"/>
    <w:rsid w:val="00421254"/>
    <w:rsid w:val="0042172A"/>
    <w:rsid w:val="0042327F"/>
    <w:rsid w:val="0042691C"/>
    <w:rsid w:val="00427149"/>
    <w:rsid w:val="00427725"/>
    <w:rsid w:val="00427B22"/>
    <w:rsid w:val="00432239"/>
    <w:rsid w:val="004327A9"/>
    <w:rsid w:val="0043285F"/>
    <w:rsid w:val="00433518"/>
    <w:rsid w:val="00433D0F"/>
    <w:rsid w:val="004344EF"/>
    <w:rsid w:val="00434AC1"/>
    <w:rsid w:val="00434BCA"/>
    <w:rsid w:val="00435F87"/>
    <w:rsid w:val="00440756"/>
    <w:rsid w:val="004409E7"/>
    <w:rsid w:val="00440DB4"/>
    <w:rsid w:val="0044117E"/>
    <w:rsid w:val="00441E41"/>
    <w:rsid w:val="004425C1"/>
    <w:rsid w:val="00443AFF"/>
    <w:rsid w:val="0044601F"/>
    <w:rsid w:val="00446753"/>
    <w:rsid w:val="00454153"/>
    <w:rsid w:val="00455141"/>
    <w:rsid w:val="00457426"/>
    <w:rsid w:val="00461B57"/>
    <w:rsid w:val="004628BE"/>
    <w:rsid w:val="00463646"/>
    <w:rsid w:val="00466C84"/>
    <w:rsid w:val="00471CC2"/>
    <w:rsid w:val="00472CA2"/>
    <w:rsid w:val="004765E2"/>
    <w:rsid w:val="00477222"/>
    <w:rsid w:val="0047794D"/>
    <w:rsid w:val="00481535"/>
    <w:rsid w:val="00481681"/>
    <w:rsid w:val="00482F0C"/>
    <w:rsid w:val="004852DB"/>
    <w:rsid w:val="00485B91"/>
    <w:rsid w:val="00487649"/>
    <w:rsid w:val="00491131"/>
    <w:rsid w:val="0049316D"/>
    <w:rsid w:val="00493283"/>
    <w:rsid w:val="0049440B"/>
    <w:rsid w:val="0049456D"/>
    <w:rsid w:val="00494789"/>
    <w:rsid w:val="00494A2E"/>
    <w:rsid w:val="0049625D"/>
    <w:rsid w:val="004A1A5A"/>
    <w:rsid w:val="004A3EFA"/>
    <w:rsid w:val="004A53D7"/>
    <w:rsid w:val="004A5E13"/>
    <w:rsid w:val="004A639B"/>
    <w:rsid w:val="004B0A95"/>
    <w:rsid w:val="004B0B0B"/>
    <w:rsid w:val="004B0FD1"/>
    <w:rsid w:val="004B2C09"/>
    <w:rsid w:val="004B46CC"/>
    <w:rsid w:val="004B5EEF"/>
    <w:rsid w:val="004B7796"/>
    <w:rsid w:val="004C1966"/>
    <w:rsid w:val="004C3E31"/>
    <w:rsid w:val="004C41C1"/>
    <w:rsid w:val="004C41D5"/>
    <w:rsid w:val="004C502D"/>
    <w:rsid w:val="004C6F86"/>
    <w:rsid w:val="004D0F49"/>
    <w:rsid w:val="004D14E1"/>
    <w:rsid w:val="004D158F"/>
    <w:rsid w:val="004D378D"/>
    <w:rsid w:val="004D3ECD"/>
    <w:rsid w:val="004D493B"/>
    <w:rsid w:val="004D4B88"/>
    <w:rsid w:val="004D4D39"/>
    <w:rsid w:val="004D4D4B"/>
    <w:rsid w:val="004D4D94"/>
    <w:rsid w:val="004D59FF"/>
    <w:rsid w:val="004D6830"/>
    <w:rsid w:val="004D6ABA"/>
    <w:rsid w:val="004D7BF9"/>
    <w:rsid w:val="004E26D4"/>
    <w:rsid w:val="004E296F"/>
    <w:rsid w:val="004E338A"/>
    <w:rsid w:val="004E34D1"/>
    <w:rsid w:val="004E36DF"/>
    <w:rsid w:val="004E3F11"/>
    <w:rsid w:val="004F052C"/>
    <w:rsid w:val="004F3041"/>
    <w:rsid w:val="004F57FF"/>
    <w:rsid w:val="004F7259"/>
    <w:rsid w:val="00502AD4"/>
    <w:rsid w:val="0050390A"/>
    <w:rsid w:val="00506C08"/>
    <w:rsid w:val="00510ECD"/>
    <w:rsid w:val="00510F07"/>
    <w:rsid w:val="005118B9"/>
    <w:rsid w:val="005121C2"/>
    <w:rsid w:val="00512508"/>
    <w:rsid w:val="005125CF"/>
    <w:rsid w:val="005130F7"/>
    <w:rsid w:val="005138CC"/>
    <w:rsid w:val="00514811"/>
    <w:rsid w:val="00517B63"/>
    <w:rsid w:val="00517BBD"/>
    <w:rsid w:val="00520AC3"/>
    <w:rsid w:val="0052272F"/>
    <w:rsid w:val="005251A7"/>
    <w:rsid w:val="005315C2"/>
    <w:rsid w:val="0053272F"/>
    <w:rsid w:val="00533F5C"/>
    <w:rsid w:val="00536151"/>
    <w:rsid w:val="00536B5C"/>
    <w:rsid w:val="00536CD1"/>
    <w:rsid w:val="00536EC3"/>
    <w:rsid w:val="00541939"/>
    <w:rsid w:val="00544392"/>
    <w:rsid w:val="00544996"/>
    <w:rsid w:val="00544A3F"/>
    <w:rsid w:val="00547BF8"/>
    <w:rsid w:val="0055024A"/>
    <w:rsid w:val="005534B8"/>
    <w:rsid w:val="00553DEF"/>
    <w:rsid w:val="00556333"/>
    <w:rsid w:val="00556AF5"/>
    <w:rsid w:val="00560C63"/>
    <w:rsid w:val="005647B2"/>
    <w:rsid w:val="00567175"/>
    <w:rsid w:val="00570AEE"/>
    <w:rsid w:val="00570B53"/>
    <w:rsid w:val="00576AFA"/>
    <w:rsid w:val="00577085"/>
    <w:rsid w:val="0058113B"/>
    <w:rsid w:val="00590E6D"/>
    <w:rsid w:val="0059573B"/>
    <w:rsid w:val="00595CD0"/>
    <w:rsid w:val="00595FD8"/>
    <w:rsid w:val="00596CA0"/>
    <w:rsid w:val="005972D7"/>
    <w:rsid w:val="005979AD"/>
    <w:rsid w:val="005A0505"/>
    <w:rsid w:val="005A0EB6"/>
    <w:rsid w:val="005A39C5"/>
    <w:rsid w:val="005A7F2D"/>
    <w:rsid w:val="005B164C"/>
    <w:rsid w:val="005B3880"/>
    <w:rsid w:val="005B53D6"/>
    <w:rsid w:val="005B57D3"/>
    <w:rsid w:val="005B6768"/>
    <w:rsid w:val="005B78BA"/>
    <w:rsid w:val="005C00A2"/>
    <w:rsid w:val="005C29D5"/>
    <w:rsid w:val="005C6898"/>
    <w:rsid w:val="005C7005"/>
    <w:rsid w:val="005D255F"/>
    <w:rsid w:val="005D3631"/>
    <w:rsid w:val="005D3D08"/>
    <w:rsid w:val="005D42C9"/>
    <w:rsid w:val="005D46C3"/>
    <w:rsid w:val="005E02C4"/>
    <w:rsid w:val="005E1E39"/>
    <w:rsid w:val="005E3E7D"/>
    <w:rsid w:val="005E4E6B"/>
    <w:rsid w:val="005E7259"/>
    <w:rsid w:val="005E7682"/>
    <w:rsid w:val="005F1F09"/>
    <w:rsid w:val="005F289E"/>
    <w:rsid w:val="005F4340"/>
    <w:rsid w:val="00600944"/>
    <w:rsid w:val="00601A8B"/>
    <w:rsid w:val="006030B8"/>
    <w:rsid w:val="006033F3"/>
    <w:rsid w:val="006039AA"/>
    <w:rsid w:val="00603C8A"/>
    <w:rsid w:val="00603D65"/>
    <w:rsid w:val="00603EF7"/>
    <w:rsid w:val="00612EC2"/>
    <w:rsid w:val="00613635"/>
    <w:rsid w:val="00613DD6"/>
    <w:rsid w:val="00614A4B"/>
    <w:rsid w:val="0061508A"/>
    <w:rsid w:val="006154C7"/>
    <w:rsid w:val="006165B6"/>
    <w:rsid w:val="00617538"/>
    <w:rsid w:val="00621869"/>
    <w:rsid w:val="0062199D"/>
    <w:rsid w:val="00621BE7"/>
    <w:rsid w:val="00622189"/>
    <w:rsid w:val="006226FD"/>
    <w:rsid w:val="006263EB"/>
    <w:rsid w:val="006270DF"/>
    <w:rsid w:val="006270E3"/>
    <w:rsid w:val="00631F32"/>
    <w:rsid w:val="00632487"/>
    <w:rsid w:val="00634403"/>
    <w:rsid w:val="006355A8"/>
    <w:rsid w:val="0063678D"/>
    <w:rsid w:val="00636F56"/>
    <w:rsid w:val="00637654"/>
    <w:rsid w:val="0064159F"/>
    <w:rsid w:val="0064181E"/>
    <w:rsid w:val="0064203C"/>
    <w:rsid w:val="0064248A"/>
    <w:rsid w:val="006446A7"/>
    <w:rsid w:val="00644FFA"/>
    <w:rsid w:val="00645409"/>
    <w:rsid w:val="006460DF"/>
    <w:rsid w:val="0065065A"/>
    <w:rsid w:val="006520D8"/>
    <w:rsid w:val="00652808"/>
    <w:rsid w:val="00653D77"/>
    <w:rsid w:val="006541DC"/>
    <w:rsid w:val="00654592"/>
    <w:rsid w:val="006548B7"/>
    <w:rsid w:val="00655B74"/>
    <w:rsid w:val="00665DD4"/>
    <w:rsid w:val="0066612C"/>
    <w:rsid w:val="0066642E"/>
    <w:rsid w:val="006666E9"/>
    <w:rsid w:val="00666AC6"/>
    <w:rsid w:val="00667A7F"/>
    <w:rsid w:val="00670632"/>
    <w:rsid w:val="00670E26"/>
    <w:rsid w:val="00673AEF"/>
    <w:rsid w:val="00676899"/>
    <w:rsid w:val="00680E17"/>
    <w:rsid w:val="00683C39"/>
    <w:rsid w:val="006845CF"/>
    <w:rsid w:val="00684FBA"/>
    <w:rsid w:val="00693A62"/>
    <w:rsid w:val="006970E0"/>
    <w:rsid w:val="0069755E"/>
    <w:rsid w:val="006A0337"/>
    <w:rsid w:val="006A3200"/>
    <w:rsid w:val="006A3580"/>
    <w:rsid w:val="006A5514"/>
    <w:rsid w:val="006A657D"/>
    <w:rsid w:val="006A6E6C"/>
    <w:rsid w:val="006B4208"/>
    <w:rsid w:val="006B5695"/>
    <w:rsid w:val="006B6FC4"/>
    <w:rsid w:val="006B76AE"/>
    <w:rsid w:val="006B7ABB"/>
    <w:rsid w:val="006C2067"/>
    <w:rsid w:val="006C38EE"/>
    <w:rsid w:val="006C5F40"/>
    <w:rsid w:val="006C6DDA"/>
    <w:rsid w:val="006D0887"/>
    <w:rsid w:val="006D2DE0"/>
    <w:rsid w:val="006D3CA5"/>
    <w:rsid w:val="006D4953"/>
    <w:rsid w:val="006E18E1"/>
    <w:rsid w:val="006E2626"/>
    <w:rsid w:val="006E42B4"/>
    <w:rsid w:val="006F00AC"/>
    <w:rsid w:val="006F0CEE"/>
    <w:rsid w:val="006F17C4"/>
    <w:rsid w:val="006F2528"/>
    <w:rsid w:val="006F4083"/>
    <w:rsid w:val="006F52B7"/>
    <w:rsid w:val="006F6CF5"/>
    <w:rsid w:val="007003BD"/>
    <w:rsid w:val="0070207E"/>
    <w:rsid w:val="00703F18"/>
    <w:rsid w:val="007055E3"/>
    <w:rsid w:val="00705B91"/>
    <w:rsid w:val="0071062F"/>
    <w:rsid w:val="00710AD6"/>
    <w:rsid w:val="00711A77"/>
    <w:rsid w:val="00713404"/>
    <w:rsid w:val="0071504C"/>
    <w:rsid w:val="0071787C"/>
    <w:rsid w:val="007214C4"/>
    <w:rsid w:val="00723246"/>
    <w:rsid w:val="0072671B"/>
    <w:rsid w:val="0073011D"/>
    <w:rsid w:val="00732C7E"/>
    <w:rsid w:val="00732E67"/>
    <w:rsid w:val="0073414F"/>
    <w:rsid w:val="00734761"/>
    <w:rsid w:val="00734E89"/>
    <w:rsid w:val="0074087D"/>
    <w:rsid w:val="0074296E"/>
    <w:rsid w:val="0074349A"/>
    <w:rsid w:val="0074456B"/>
    <w:rsid w:val="00745B1D"/>
    <w:rsid w:val="007460FE"/>
    <w:rsid w:val="00747A7A"/>
    <w:rsid w:val="00751284"/>
    <w:rsid w:val="00757254"/>
    <w:rsid w:val="00760193"/>
    <w:rsid w:val="00760335"/>
    <w:rsid w:val="00760416"/>
    <w:rsid w:val="00761B08"/>
    <w:rsid w:val="00762ADB"/>
    <w:rsid w:val="0076394E"/>
    <w:rsid w:val="00763C38"/>
    <w:rsid w:val="007715A6"/>
    <w:rsid w:val="007762E4"/>
    <w:rsid w:val="00780840"/>
    <w:rsid w:val="00782121"/>
    <w:rsid w:val="00782C06"/>
    <w:rsid w:val="00783056"/>
    <w:rsid w:val="0078371A"/>
    <w:rsid w:val="0078424F"/>
    <w:rsid w:val="007845E1"/>
    <w:rsid w:val="00784BA5"/>
    <w:rsid w:val="007904C1"/>
    <w:rsid w:val="007947AB"/>
    <w:rsid w:val="0079552E"/>
    <w:rsid w:val="007969DA"/>
    <w:rsid w:val="007A21F4"/>
    <w:rsid w:val="007A2942"/>
    <w:rsid w:val="007A36C7"/>
    <w:rsid w:val="007A4AEC"/>
    <w:rsid w:val="007A4FE6"/>
    <w:rsid w:val="007A6EFB"/>
    <w:rsid w:val="007A7505"/>
    <w:rsid w:val="007A7C4D"/>
    <w:rsid w:val="007B0301"/>
    <w:rsid w:val="007B1021"/>
    <w:rsid w:val="007B3A4E"/>
    <w:rsid w:val="007B3E48"/>
    <w:rsid w:val="007B68AB"/>
    <w:rsid w:val="007C00E8"/>
    <w:rsid w:val="007C6A4E"/>
    <w:rsid w:val="007C6E7E"/>
    <w:rsid w:val="007D22DB"/>
    <w:rsid w:val="007D7273"/>
    <w:rsid w:val="007E11E7"/>
    <w:rsid w:val="007E2525"/>
    <w:rsid w:val="007E3258"/>
    <w:rsid w:val="007E386E"/>
    <w:rsid w:val="007E4455"/>
    <w:rsid w:val="007E4F89"/>
    <w:rsid w:val="007E66AD"/>
    <w:rsid w:val="007E7457"/>
    <w:rsid w:val="007E7A1C"/>
    <w:rsid w:val="007F0724"/>
    <w:rsid w:val="007F0FDC"/>
    <w:rsid w:val="007F1141"/>
    <w:rsid w:val="007F1DA3"/>
    <w:rsid w:val="007F4B74"/>
    <w:rsid w:val="007F5C95"/>
    <w:rsid w:val="007F7858"/>
    <w:rsid w:val="007F7C72"/>
    <w:rsid w:val="00801962"/>
    <w:rsid w:val="00802CA7"/>
    <w:rsid w:val="00804595"/>
    <w:rsid w:val="00804784"/>
    <w:rsid w:val="00805255"/>
    <w:rsid w:val="00805569"/>
    <w:rsid w:val="008065FA"/>
    <w:rsid w:val="00806D67"/>
    <w:rsid w:val="008072F4"/>
    <w:rsid w:val="00807B82"/>
    <w:rsid w:val="00810B88"/>
    <w:rsid w:val="00812DA3"/>
    <w:rsid w:val="0081433E"/>
    <w:rsid w:val="00815A05"/>
    <w:rsid w:val="00816F31"/>
    <w:rsid w:val="00816FDB"/>
    <w:rsid w:val="00820545"/>
    <w:rsid w:val="00820B86"/>
    <w:rsid w:val="008223A2"/>
    <w:rsid w:val="0082396C"/>
    <w:rsid w:val="00824465"/>
    <w:rsid w:val="00825546"/>
    <w:rsid w:val="008271B8"/>
    <w:rsid w:val="00830A14"/>
    <w:rsid w:val="00830CDA"/>
    <w:rsid w:val="008315BA"/>
    <w:rsid w:val="00832674"/>
    <w:rsid w:val="00832FBF"/>
    <w:rsid w:val="00835D88"/>
    <w:rsid w:val="00836078"/>
    <w:rsid w:val="00840264"/>
    <w:rsid w:val="00841620"/>
    <w:rsid w:val="00846985"/>
    <w:rsid w:val="008469A6"/>
    <w:rsid w:val="00846C5E"/>
    <w:rsid w:val="008522A6"/>
    <w:rsid w:val="00853829"/>
    <w:rsid w:val="00856332"/>
    <w:rsid w:val="00856584"/>
    <w:rsid w:val="008565D6"/>
    <w:rsid w:val="00861EC3"/>
    <w:rsid w:val="00865968"/>
    <w:rsid w:val="008662A0"/>
    <w:rsid w:val="00866C8D"/>
    <w:rsid w:val="008675F9"/>
    <w:rsid w:val="008729EA"/>
    <w:rsid w:val="00874ED6"/>
    <w:rsid w:val="008755EA"/>
    <w:rsid w:val="00875DE9"/>
    <w:rsid w:val="00880B06"/>
    <w:rsid w:val="008819C0"/>
    <w:rsid w:val="00881C85"/>
    <w:rsid w:val="00882094"/>
    <w:rsid w:val="00882301"/>
    <w:rsid w:val="00882BF0"/>
    <w:rsid w:val="00884197"/>
    <w:rsid w:val="00886316"/>
    <w:rsid w:val="008864B7"/>
    <w:rsid w:val="00886A25"/>
    <w:rsid w:val="00887C4D"/>
    <w:rsid w:val="008900DD"/>
    <w:rsid w:val="008936DB"/>
    <w:rsid w:val="0089425C"/>
    <w:rsid w:val="00894507"/>
    <w:rsid w:val="00894D20"/>
    <w:rsid w:val="00894D7D"/>
    <w:rsid w:val="00895537"/>
    <w:rsid w:val="00897A8A"/>
    <w:rsid w:val="00897CA4"/>
    <w:rsid w:val="008A175A"/>
    <w:rsid w:val="008A1EA8"/>
    <w:rsid w:val="008A2092"/>
    <w:rsid w:val="008A29C4"/>
    <w:rsid w:val="008A3605"/>
    <w:rsid w:val="008B00B6"/>
    <w:rsid w:val="008B0DF6"/>
    <w:rsid w:val="008B3510"/>
    <w:rsid w:val="008B3CD2"/>
    <w:rsid w:val="008B527A"/>
    <w:rsid w:val="008C28DD"/>
    <w:rsid w:val="008C3D41"/>
    <w:rsid w:val="008C454E"/>
    <w:rsid w:val="008C4645"/>
    <w:rsid w:val="008D1184"/>
    <w:rsid w:val="008D1547"/>
    <w:rsid w:val="008D21FC"/>
    <w:rsid w:val="008D40C9"/>
    <w:rsid w:val="008D4FF7"/>
    <w:rsid w:val="008D5AB0"/>
    <w:rsid w:val="008D75C0"/>
    <w:rsid w:val="008D75E3"/>
    <w:rsid w:val="008E162A"/>
    <w:rsid w:val="008E19B8"/>
    <w:rsid w:val="008E285E"/>
    <w:rsid w:val="008E4D18"/>
    <w:rsid w:val="008F0E92"/>
    <w:rsid w:val="008F32D9"/>
    <w:rsid w:val="008F51D3"/>
    <w:rsid w:val="008F697A"/>
    <w:rsid w:val="008F7EC3"/>
    <w:rsid w:val="0090026E"/>
    <w:rsid w:val="00900449"/>
    <w:rsid w:val="009042DD"/>
    <w:rsid w:val="009076A9"/>
    <w:rsid w:val="00910590"/>
    <w:rsid w:val="009115B7"/>
    <w:rsid w:val="00912867"/>
    <w:rsid w:val="00913106"/>
    <w:rsid w:val="009159DC"/>
    <w:rsid w:val="00915C46"/>
    <w:rsid w:val="009216B3"/>
    <w:rsid w:val="009216EE"/>
    <w:rsid w:val="00921854"/>
    <w:rsid w:val="009229FA"/>
    <w:rsid w:val="00924882"/>
    <w:rsid w:val="00930A5C"/>
    <w:rsid w:val="00931710"/>
    <w:rsid w:val="00931EB7"/>
    <w:rsid w:val="0093293F"/>
    <w:rsid w:val="009376B6"/>
    <w:rsid w:val="009412D4"/>
    <w:rsid w:val="00942EB0"/>
    <w:rsid w:val="00943004"/>
    <w:rsid w:val="009447BD"/>
    <w:rsid w:val="00944818"/>
    <w:rsid w:val="00945DBB"/>
    <w:rsid w:val="009507E0"/>
    <w:rsid w:val="00953DCB"/>
    <w:rsid w:val="009553AF"/>
    <w:rsid w:val="009559D8"/>
    <w:rsid w:val="00955D85"/>
    <w:rsid w:val="009566F1"/>
    <w:rsid w:val="00956BD7"/>
    <w:rsid w:val="00957000"/>
    <w:rsid w:val="00961218"/>
    <w:rsid w:val="0096175E"/>
    <w:rsid w:val="00961C5E"/>
    <w:rsid w:val="00962280"/>
    <w:rsid w:val="00962520"/>
    <w:rsid w:val="00963459"/>
    <w:rsid w:val="009671A6"/>
    <w:rsid w:val="009673C8"/>
    <w:rsid w:val="0097174C"/>
    <w:rsid w:val="009729E3"/>
    <w:rsid w:val="0097506B"/>
    <w:rsid w:val="0097550F"/>
    <w:rsid w:val="00981301"/>
    <w:rsid w:val="009822F6"/>
    <w:rsid w:val="00984AA7"/>
    <w:rsid w:val="009853EE"/>
    <w:rsid w:val="00986319"/>
    <w:rsid w:val="00990177"/>
    <w:rsid w:val="009927F4"/>
    <w:rsid w:val="00994162"/>
    <w:rsid w:val="009953BA"/>
    <w:rsid w:val="009956DD"/>
    <w:rsid w:val="009965E0"/>
    <w:rsid w:val="009973A8"/>
    <w:rsid w:val="009979BF"/>
    <w:rsid w:val="00997F29"/>
    <w:rsid w:val="009A11AF"/>
    <w:rsid w:val="009A1208"/>
    <w:rsid w:val="009A1F26"/>
    <w:rsid w:val="009A23D8"/>
    <w:rsid w:val="009A251F"/>
    <w:rsid w:val="009A2CAA"/>
    <w:rsid w:val="009A4E35"/>
    <w:rsid w:val="009A671A"/>
    <w:rsid w:val="009B344C"/>
    <w:rsid w:val="009B3CD0"/>
    <w:rsid w:val="009C0464"/>
    <w:rsid w:val="009C11C6"/>
    <w:rsid w:val="009C2445"/>
    <w:rsid w:val="009C34E2"/>
    <w:rsid w:val="009C4112"/>
    <w:rsid w:val="009C5F45"/>
    <w:rsid w:val="009C66B4"/>
    <w:rsid w:val="009C6BCC"/>
    <w:rsid w:val="009C6E5C"/>
    <w:rsid w:val="009C6E9F"/>
    <w:rsid w:val="009D03BC"/>
    <w:rsid w:val="009D1062"/>
    <w:rsid w:val="009D1336"/>
    <w:rsid w:val="009D2643"/>
    <w:rsid w:val="009D7416"/>
    <w:rsid w:val="009E092A"/>
    <w:rsid w:val="009E1FAB"/>
    <w:rsid w:val="009E369E"/>
    <w:rsid w:val="009E36D2"/>
    <w:rsid w:val="009E40DE"/>
    <w:rsid w:val="009E4B20"/>
    <w:rsid w:val="009F0B85"/>
    <w:rsid w:val="009F2F64"/>
    <w:rsid w:val="009F31A8"/>
    <w:rsid w:val="009F345A"/>
    <w:rsid w:val="009F54FC"/>
    <w:rsid w:val="009F5C85"/>
    <w:rsid w:val="009F6728"/>
    <w:rsid w:val="009F6B2D"/>
    <w:rsid w:val="009F71F4"/>
    <w:rsid w:val="00A03386"/>
    <w:rsid w:val="00A040D5"/>
    <w:rsid w:val="00A04D82"/>
    <w:rsid w:val="00A104D3"/>
    <w:rsid w:val="00A1087C"/>
    <w:rsid w:val="00A118F8"/>
    <w:rsid w:val="00A1289E"/>
    <w:rsid w:val="00A12FD2"/>
    <w:rsid w:val="00A130AD"/>
    <w:rsid w:val="00A13DF2"/>
    <w:rsid w:val="00A1713D"/>
    <w:rsid w:val="00A174AA"/>
    <w:rsid w:val="00A179E6"/>
    <w:rsid w:val="00A20BFD"/>
    <w:rsid w:val="00A21455"/>
    <w:rsid w:val="00A2174E"/>
    <w:rsid w:val="00A21873"/>
    <w:rsid w:val="00A21FDB"/>
    <w:rsid w:val="00A2239B"/>
    <w:rsid w:val="00A251A4"/>
    <w:rsid w:val="00A25F76"/>
    <w:rsid w:val="00A27C90"/>
    <w:rsid w:val="00A3063B"/>
    <w:rsid w:val="00A3085D"/>
    <w:rsid w:val="00A31427"/>
    <w:rsid w:val="00A3154C"/>
    <w:rsid w:val="00A33839"/>
    <w:rsid w:val="00A3496A"/>
    <w:rsid w:val="00A365C0"/>
    <w:rsid w:val="00A40EE7"/>
    <w:rsid w:val="00A41042"/>
    <w:rsid w:val="00A41968"/>
    <w:rsid w:val="00A427F4"/>
    <w:rsid w:val="00A444CA"/>
    <w:rsid w:val="00A4489C"/>
    <w:rsid w:val="00A4500C"/>
    <w:rsid w:val="00A45199"/>
    <w:rsid w:val="00A54B82"/>
    <w:rsid w:val="00A55B1E"/>
    <w:rsid w:val="00A56146"/>
    <w:rsid w:val="00A565F6"/>
    <w:rsid w:val="00A62A0A"/>
    <w:rsid w:val="00A62F12"/>
    <w:rsid w:val="00A63948"/>
    <w:rsid w:val="00A63B87"/>
    <w:rsid w:val="00A63D88"/>
    <w:rsid w:val="00A663AD"/>
    <w:rsid w:val="00A66534"/>
    <w:rsid w:val="00A70C01"/>
    <w:rsid w:val="00A71DDB"/>
    <w:rsid w:val="00A734D4"/>
    <w:rsid w:val="00A7530D"/>
    <w:rsid w:val="00A77D90"/>
    <w:rsid w:val="00A8056F"/>
    <w:rsid w:val="00A8323A"/>
    <w:rsid w:val="00A85DB7"/>
    <w:rsid w:val="00A8680F"/>
    <w:rsid w:val="00A86A22"/>
    <w:rsid w:val="00A87EC7"/>
    <w:rsid w:val="00A87EC8"/>
    <w:rsid w:val="00A90D35"/>
    <w:rsid w:val="00A91083"/>
    <w:rsid w:val="00A9249A"/>
    <w:rsid w:val="00A93A92"/>
    <w:rsid w:val="00A93B41"/>
    <w:rsid w:val="00A95E8A"/>
    <w:rsid w:val="00A95FB4"/>
    <w:rsid w:val="00AA1A4A"/>
    <w:rsid w:val="00AA1D4F"/>
    <w:rsid w:val="00AA23DD"/>
    <w:rsid w:val="00AA3128"/>
    <w:rsid w:val="00AA36F4"/>
    <w:rsid w:val="00AA3945"/>
    <w:rsid w:val="00AB046A"/>
    <w:rsid w:val="00AB3FFF"/>
    <w:rsid w:val="00AB6700"/>
    <w:rsid w:val="00AC1158"/>
    <w:rsid w:val="00AC350F"/>
    <w:rsid w:val="00AC44F7"/>
    <w:rsid w:val="00AC48D9"/>
    <w:rsid w:val="00AC61A0"/>
    <w:rsid w:val="00AD38D3"/>
    <w:rsid w:val="00AD38EF"/>
    <w:rsid w:val="00AD46E7"/>
    <w:rsid w:val="00AD48FD"/>
    <w:rsid w:val="00AD6045"/>
    <w:rsid w:val="00AD64B9"/>
    <w:rsid w:val="00AE06AC"/>
    <w:rsid w:val="00AE2AA4"/>
    <w:rsid w:val="00AE3B55"/>
    <w:rsid w:val="00AE6236"/>
    <w:rsid w:val="00AF11CF"/>
    <w:rsid w:val="00AF1C25"/>
    <w:rsid w:val="00AF39B6"/>
    <w:rsid w:val="00AF3C87"/>
    <w:rsid w:val="00AF3CB9"/>
    <w:rsid w:val="00AF44CA"/>
    <w:rsid w:val="00AF4A4A"/>
    <w:rsid w:val="00AF548F"/>
    <w:rsid w:val="00AF6E5C"/>
    <w:rsid w:val="00B0475F"/>
    <w:rsid w:val="00B068B0"/>
    <w:rsid w:val="00B0708C"/>
    <w:rsid w:val="00B07632"/>
    <w:rsid w:val="00B11493"/>
    <w:rsid w:val="00B12F3B"/>
    <w:rsid w:val="00B1478C"/>
    <w:rsid w:val="00B14F77"/>
    <w:rsid w:val="00B169F0"/>
    <w:rsid w:val="00B16E75"/>
    <w:rsid w:val="00B20952"/>
    <w:rsid w:val="00B21194"/>
    <w:rsid w:val="00B219BB"/>
    <w:rsid w:val="00B24455"/>
    <w:rsid w:val="00B24554"/>
    <w:rsid w:val="00B30BCF"/>
    <w:rsid w:val="00B33E06"/>
    <w:rsid w:val="00B33FD5"/>
    <w:rsid w:val="00B34008"/>
    <w:rsid w:val="00B343DF"/>
    <w:rsid w:val="00B35965"/>
    <w:rsid w:val="00B4123C"/>
    <w:rsid w:val="00B42E9C"/>
    <w:rsid w:val="00B44869"/>
    <w:rsid w:val="00B46A52"/>
    <w:rsid w:val="00B47056"/>
    <w:rsid w:val="00B52DE1"/>
    <w:rsid w:val="00B533DF"/>
    <w:rsid w:val="00B53ABD"/>
    <w:rsid w:val="00B53C1F"/>
    <w:rsid w:val="00B56437"/>
    <w:rsid w:val="00B5664E"/>
    <w:rsid w:val="00B6175C"/>
    <w:rsid w:val="00B61C7C"/>
    <w:rsid w:val="00B627EB"/>
    <w:rsid w:val="00B6645A"/>
    <w:rsid w:val="00B66EE1"/>
    <w:rsid w:val="00B6702A"/>
    <w:rsid w:val="00B716A9"/>
    <w:rsid w:val="00B731AB"/>
    <w:rsid w:val="00B7413A"/>
    <w:rsid w:val="00B744E6"/>
    <w:rsid w:val="00B74885"/>
    <w:rsid w:val="00B75059"/>
    <w:rsid w:val="00B7652B"/>
    <w:rsid w:val="00B772AD"/>
    <w:rsid w:val="00B775E1"/>
    <w:rsid w:val="00B807AE"/>
    <w:rsid w:val="00B81535"/>
    <w:rsid w:val="00B81E88"/>
    <w:rsid w:val="00B830C0"/>
    <w:rsid w:val="00B846F2"/>
    <w:rsid w:val="00B855D0"/>
    <w:rsid w:val="00B93441"/>
    <w:rsid w:val="00B93B85"/>
    <w:rsid w:val="00B9464B"/>
    <w:rsid w:val="00B95788"/>
    <w:rsid w:val="00B95CD8"/>
    <w:rsid w:val="00B9691C"/>
    <w:rsid w:val="00BA0A29"/>
    <w:rsid w:val="00BA0A58"/>
    <w:rsid w:val="00BA1E59"/>
    <w:rsid w:val="00BA62D7"/>
    <w:rsid w:val="00BA7B42"/>
    <w:rsid w:val="00BB0D98"/>
    <w:rsid w:val="00BB166D"/>
    <w:rsid w:val="00BB1F5C"/>
    <w:rsid w:val="00BB52FA"/>
    <w:rsid w:val="00BB5A0A"/>
    <w:rsid w:val="00BB75F2"/>
    <w:rsid w:val="00BC0DEB"/>
    <w:rsid w:val="00BC1B93"/>
    <w:rsid w:val="00BC2B43"/>
    <w:rsid w:val="00BC3F44"/>
    <w:rsid w:val="00BC540C"/>
    <w:rsid w:val="00BC6060"/>
    <w:rsid w:val="00BC6AD2"/>
    <w:rsid w:val="00BC79D3"/>
    <w:rsid w:val="00BC7F1B"/>
    <w:rsid w:val="00BD5555"/>
    <w:rsid w:val="00BD5A31"/>
    <w:rsid w:val="00BD69CE"/>
    <w:rsid w:val="00BD6BBA"/>
    <w:rsid w:val="00BE1AF5"/>
    <w:rsid w:val="00BE1EF5"/>
    <w:rsid w:val="00BE4DD4"/>
    <w:rsid w:val="00BE6C20"/>
    <w:rsid w:val="00BF1005"/>
    <w:rsid w:val="00BF3556"/>
    <w:rsid w:val="00BF443F"/>
    <w:rsid w:val="00BF6DDB"/>
    <w:rsid w:val="00C03CB8"/>
    <w:rsid w:val="00C04036"/>
    <w:rsid w:val="00C052FC"/>
    <w:rsid w:val="00C05DDF"/>
    <w:rsid w:val="00C06DB6"/>
    <w:rsid w:val="00C06E09"/>
    <w:rsid w:val="00C07C5C"/>
    <w:rsid w:val="00C10BE2"/>
    <w:rsid w:val="00C110F0"/>
    <w:rsid w:val="00C11167"/>
    <w:rsid w:val="00C1212D"/>
    <w:rsid w:val="00C12CD5"/>
    <w:rsid w:val="00C163EF"/>
    <w:rsid w:val="00C17D60"/>
    <w:rsid w:val="00C20648"/>
    <w:rsid w:val="00C207EA"/>
    <w:rsid w:val="00C208A8"/>
    <w:rsid w:val="00C213CA"/>
    <w:rsid w:val="00C22725"/>
    <w:rsid w:val="00C22D54"/>
    <w:rsid w:val="00C23407"/>
    <w:rsid w:val="00C23B82"/>
    <w:rsid w:val="00C245D0"/>
    <w:rsid w:val="00C2563D"/>
    <w:rsid w:val="00C31B06"/>
    <w:rsid w:val="00C31F0D"/>
    <w:rsid w:val="00C32629"/>
    <w:rsid w:val="00C326A0"/>
    <w:rsid w:val="00C36D49"/>
    <w:rsid w:val="00C41307"/>
    <w:rsid w:val="00C50D76"/>
    <w:rsid w:val="00C528FD"/>
    <w:rsid w:val="00C55DA4"/>
    <w:rsid w:val="00C57CAA"/>
    <w:rsid w:val="00C61CBD"/>
    <w:rsid w:val="00C62DE1"/>
    <w:rsid w:val="00C64711"/>
    <w:rsid w:val="00C65EC9"/>
    <w:rsid w:val="00C66B2C"/>
    <w:rsid w:val="00C70552"/>
    <w:rsid w:val="00C71003"/>
    <w:rsid w:val="00C77FA0"/>
    <w:rsid w:val="00C809EB"/>
    <w:rsid w:val="00C836AC"/>
    <w:rsid w:val="00C842F1"/>
    <w:rsid w:val="00C909CF"/>
    <w:rsid w:val="00C92117"/>
    <w:rsid w:val="00C92888"/>
    <w:rsid w:val="00C92D1A"/>
    <w:rsid w:val="00C943AA"/>
    <w:rsid w:val="00C95087"/>
    <w:rsid w:val="00C95778"/>
    <w:rsid w:val="00C958C2"/>
    <w:rsid w:val="00C962B8"/>
    <w:rsid w:val="00CA0C3D"/>
    <w:rsid w:val="00CA1536"/>
    <w:rsid w:val="00CA21EA"/>
    <w:rsid w:val="00CA4163"/>
    <w:rsid w:val="00CA65F9"/>
    <w:rsid w:val="00CA71E8"/>
    <w:rsid w:val="00CB181A"/>
    <w:rsid w:val="00CB28D1"/>
    <w:rsid w:val="00CB320A"/>
    <w:rsid w:val="00CB4045"/>
    <w:rsid w:val="00CB412F"/>
    <w:rsid w:val="00CB56BF"/>
    <w:rsid w:val="00CB5BAA"/>
    <w:rsid w:val="00CC03F6"/>
    <w:rsid w:val="00CC2DC7"/>
    <w:rsid w:val="00CC323C"/>
    <w:rsid w:val="00CC4839"/>
    <w:rsid w:val="00CC7152"/>
    <w:rsid w:val="00CD1C8F"/>
    <w:rsid w:val="00CD6349"/>
    <w:rsid w:val="00CD6620"/>
    <w:rsid w:val="00CD6DBA"/>
    <w:rsid w:val="00CE28C9"/>
    <w:rsid w:val="00CE3399"/>
    <w:rsid w:val="00CE3EA9"/>
    <w:rsid w:val="00CE50E4"/>
    <w:rsid w:val="00CE56F2"/>
    <w:rsid w:val="00CE6ACB"/>
    <w:rsid w:val="00CE6C25"/>
    <w:rsid w:val="00CF04F4"/>
    <w:rsid w:val="00CF2916"/>
    <w:rsid w:val="00CF2BB0"/>
    <w:rsid w:val="00D00544"/>
    <w:rsid w:val="00D01909"/>
    <w:rsid w:val="00D01F81"/>
    <w:rsid w:val="00D027AF"/>
    <w:rsid w:val="00D12382"/>
    <w:rsid w:val="00D1264E"/>
    <w:rsid w:val="00D12EC0"/>
    <w:rsid w:val="00D1439F"/>
    <w:rsid w:val="00D20812"/>
    <w:rsid w:val="00D20BE6"/>
    <w:rsid w:val="00D222A5"/>
    <w:rsid w:val="00D24425"/>
    <w:rsid w:val="00D25630"/>
    <w:rsid w:val="00D26F41"/>
    <w:rsid w:val="00D30D58"/>
    <w:rsid w:val="00D30E72"/>
    <w:rsid w:val="00D32B8E"/>
    <w:rsid w:val="00D334DF"/>
    <w:rsid w:val="00D336EA"/>
    <w:rsid w:val="00D34698"/>
    <w:rsid w:val="00D3598F"/>
    <w:rsid w:val="00D44ACD"/>
    <w:rsid w:val="00D46CAA"/>
    <w:rsid w:val="00D47476"/>
    <w:rsid w:val="00D47FAB"/>
    <w:rsid w:val="00D50B2E"/>
    <w:rsid w:val="00D523A0"/>
    <w:rsid w:val="00D5458D"/>
    <w:rsid w:val="00D55C24"/>
    <w:rsid w:val="00D57106"/>
    <w:rsid w:val="00D5739D"/>
    <w:rsid w:val="00D62944"/>
    <w:rsid w:val="00D63654"/>
    <w:rsid w:val="00D65DA3"/>
    <w:rsid w:val="00D67D07"/>
    <w:rsid w:val="00D7012C"/>
    <w:rsid w:val="00D70197"/>
    <w:rsid w:val="00D73439"/>
    <w:rsid w:val="00D742FA"/>
    <w:rsid w:val="00D743A9"/>
    <w:rsid w:val="00D831C1"/>
    <w:rsid w:val="00D859BC"/>
    <w:rsid w:val="00D87053"/>
    <w:rsid w:val="00D918D1"/>
    <w:rsid w:val="00D942BA"/>
    <w:rsid w:val="00D95DA8"/>
    <w:rsid w:val="00D973A0"/>
    <w:rsid w:val="00DA26CD"/>
    <w:rsid w:val="00DA26F8"/>
    <w:rsid w:val="00DA4512"/>
    <w:rsid w:val="00DB350A"/>
    <w:rsid w:val="00DB41D7"/>
    <w:rsid w:val="00DB525D"/>
    <w:rsid w:val="00DB6DEB"/>
    <w:rsid w:val="00DC04B2"/>
    <w:rsid w:val="00DC11F1"/>
    <w:rsid w:val="00DC1C7A"/>
    <w:rsid w:val="00DC4849"/>
    <w:rsid w:val="00DC4D27"/>
    <w:rsid w:val="00DC60A1"/>
    <w:rsid w:val="00DC615B"/>
    <w:rsid w:val="00DC6703"/>
    <w:rsid w:val="00DD7988"/>
    <w:rsid w:val="00DE0321"/>
    <w:rsid w:val="00DE0AE7"/>
    <w:rsid w:val="00DE0CC0"/>
    <w:rsid w:val="00DE133B"/>
    <w:rsid w:val="00DE29C6"/>
    <w:rsid w:val="00DE3ACA"/>
    <w:rsid w:val="00DE65CE"/>
    <w:rsid w:val="00DF1A14"/>
    <w:rsid w:val="00DF2351"/>
    <w:rsid w:val="00DF685B"/>
    <w:rsid w:val="00DF6FC6"/>
    <w:rsid w:val="00DF7BE3"/>
    <w:rsid w:val="00E01145"/>
    <w:rsid w:val="00E02A16"/>
    <w:rsid w:val="00E035D6"/>
    <w:rsid w:val="00E03DD0"/>
    <w:rsid w:val="00E059FE"/>
    <w:rsid w:val="00E06BBB"/>
    <w:rsid w:val="00E12B22"/>
    <w:rsid w:val="00E143BC"/>
    <w:rsid w:val="00E1448F"/>
    <w:rsid w:val="00E21804"/>
    <w:rsid w:val="00E224A9"/>
    <w:rsid w:val="00E23CEE"/>
    <w:rsid w:val="00E2793B"/>
    <w:rsid w:val="00E33D33"/>
    <w:rsid w:val="00E3641D"/>
    <w:rsid w:val="00E40123"/>
    <w:rsid w:val="00E406B0"/>
    <w:rsid w:val="00E406F5"/>
    <w:rsid w:val="00E4130F"/>
    <w:rsid w:val="00E445DD"/>
    <w:rsid w:val="00E454F7"/>
    <w:rsid w:val="00E46EDA"/>
    <w:rsid w:val="00E47D56"/>
    <w:rsid w:val="00E513E1"/>
    <w:rsid w:val="00E5208F"/>
    <w:rsid w:val="00E52A50"/>
    <w:rsid w:val="00E535B6"/>
    <w:rsid w:val="00E573EB"/>
    <w:rsid w:val="00E57F6C"/>
    <w:rsid w:val="00E60F49"/>
    <w:rsid w:val="00E621C0"/>
    <w:rsid w:val="00E62632"/>
    <w:rsid w:val="00E6774E"/>
    <w:rsid w:val="00E67C19"/>
    <w:rsid w:val="00E7027D"/>
    <w:rsid w:val="00E70A4B"/>
    <w:rsid w:val="00E73D61"/>
    <w:rsid w:val="00E73F3E"/>
    <w:rsid w:val="00E75AD7"/>
    <w:rsid w:val="00E75B4B"/>
    <w:rsid w:val="00E75D89"/>
    <w:rsid w:val="00E77817"/>
    <w:rsid w:val="00E800B1"/>
    <w:rsid w:val="00E84FE9"/>
    <w:rsid w:val="00E90B22"/>
    <w:rsid w:val="00E91EB5"/>
    <w:rsid w:val="00E926F9"/>
    <w:rsid w:val="00E95960"/>
    <w:rsid w:val="00E96DEF"/>
    <w:rsid w:val="00E96E12"/>
    <w:rsid w:val="00EA1DE2"/>
    <w:rsid w:val="00EA21A3"/>
    <w:rsid w:val="00EA3343"/>
    <w:rsid w:val="00EA3F35"/>
    <w:rsid w:val="00EA5135"/>
    <w:rsid w:val="00EB1448"/>
    <w:rsid w:val="00EB17D9"/>
    <w:rsid w:val="00EB1887"/>
    <w:rsid w:val="00EB1DE7"/>
    <w:rsid w:val="00EB53A6"/>
    <w:rsid w:val="00EB5CC4"/>
    <w:rsid w:val="00EB5EF1"/>
    <w:rsid w:val="00EB611B"/>
    <w:rsid w:val="00EB6D8C"/>
    <w:rsid w:val="00EB6E29"/>
    <w:rsid w:val="00EB78FA"/>
    <w:rsid w:val="00EC1AB3"/>
    <w:rsid w:val="00EC32FB"/>
    <w:rsid w:val="00EC4137"/>
    <w:rsid w:val="00EC48CE"/>
    <w:rsid w:val="00EC555E"/>
    <w:rsid w:val="00EC63B3"/>
    <w:rsid w:val="00EC776C"/>
    <w:rsid w:val="00ED3199"/>
    <w:rsid w:val="00ED3A42"/>
    <w:rsid w:val="00ED4142"/>
    <w:rsid w:val="00ED4821"/>
    <w:rsid w:val="00ED6853"/>
    <w:rsid w:val="00ED71CB"/>
    <w:rsid w:val="00ED7690"/>
    <w:rsid w:val="00EE0021"/>
    <w:rsid w:val="00EE0D2D"/>
    <w:rsid w:val="00EE165B"/>
    <w:rsid w:val="00EE3486"/>
    <w:rsid w:val="00EE5236"/>
    <w:rsid w:val="00EE591D"/>
    <w:rsid w:val="00EE5C36"/>
    <w:rsid w:val="00EF12BD"/>
    <w:rsid w:val="00EF2446"/>
    <w:rsid w:val="00EF2E6A"/>
    <w:rsid w:val="00EF5E68"/>
    <w:rsid w:val="00F04246"/>
    <w:rsid w:val="00F046C0"/>
    <w:rsid w:val="00F05B62"/>
    <w:rsid w:val="00F06849"/>
    <w:rsid w:val="00F07063"/>
    <w:rsid w:val="00F0732B"/>
    <w:rsid w:val="00F1112D"/>
    <w:rsid w:val="00F117F8"/>
    <w:rsid w:val="00F12AF2"/>
    <w:rsid w:val="00F1312F"/>
    <w:rsid w:val="00F1380A"/>
    <w:rsid w:val="00F16B05"/>
    <w:rsid w:val="00F17DE9"/>
    <w:rsid w:val="00F2010E"/>
    <w:rsid w:val="00F20F5B"/>
    <w:rsid w:val="00F248F3"/>
    <w:rsid w:val="00F24982"/>
    <w:rsid w:val="00F27164"/>
    <w:rsid w:val="00F27F62"/>
    <w:rsid w:val="00F3119C"/>
    <w:rsid w:val="00F31CA9"/>
    <w:rsid w:val="00F31F98"/>
    <w:rsid w:val="00F324EE"/>
    <w:rsid w:val="00F328EB"/>
    <w:rsid w:val="00F32B0B"/>
    <w:rsid w:val="00F34E7A"/>
    <w:rsid w:val="00F35A67"/>
    <w:rsid w:val="00F35BD9"/>
    <w:rsid w:val="00F36010"/>
    <w:rsid w:val="00F36698"/>
    <w:rsid w:val="00F3678C"/>
    <w:rsid w:val="00F37917"/>
    <w:rsid w:val="00F37A8F"/>
    <w:rsid w:val="00F37F1F"/>
    <w:rsid w:val="00F4067E"/>
    <w:rsid w:val="00F41226"/>
    <w:rsid w:val="00F420F9"/>
    <w:rsid w:val="00F42145"/>
    <w:rsid w:val="00F43001"/>
    <w:rsid w:val="00F43948"/>
    <w:rsid w:val="00F4601F"/>
    <w:rsid w:val="00F46544"/>
    <w:rsid w:val="00F46733"/>
    <w:rsid w:val="00F47175"/>
    <w:rsid w:val="00F47C31"/>
    <w:rsid w:val="00F50046"/>
    <w:rsid w:val="00F5434E"/>
    <w:rsid w:val="00F54A7E"/>
    <w:rsid w:val="00F57788"/>
    <w:rsid w:val="00F611FB"/>
    <w:rsid w:val="00F621E3"/>
    <w:rsid w:val="00F63B7A"/>
    <w:rsid w:val="00F64291"/>
    <w:rsid w:val="00F72E93"/>
    <w:rsid w:val="00F73654"/>
    <w:rsid w:val="00F73C07"/>
    <w:rsid w:val="00F74633"/>
    <w:rsid w:val="00F77499"/>
    <w:rsid w:val="00F800B4"/>
    <w:rsid w:val="00F8350D"/>
    <w:rsid w:val="00F84A02"/>
    <w:rsid w:val="00F86106"/>
    <w:rsid w:val="00F86747"/>
    <w:rsid w:val="00F868D6"/>
    <w:rsid w:val="00F87F1B"/>
    <w:rsid w:val="00F87F61"/>
    <w:rsid w:val="00F9064A"/>
    <w:rsid w:val="00F911FC"/>
    <w:rsid w:val="00F913CB"/>
    <w:rsid w:val="00F919F8"/>
    <w:rsid w:val="00F93949"/>
    <w:rsid w:val="00F948AA"/>
    <w:rsid w:val="00F94A07"/>
    <w:rsid w:val="00F94A79"/>
    <w:rsid w:val="00F94A8B"/>
    <w:rsid w:val="00F94AA1"/>
    <w:rsid w:val="00F94E4A"/>
    <w:rsid w:val="00F96BE8"/>
    <w:rsid w:val="00FA42C0"/>
    <w:rsid w:val="00FA4C4E"/>
    <w:rsid w:val="00FB03EB"/>
    <w:rsid w:val="00FB0E8B"/>
    <w:rsid w:val="00FB3061"/>
    <w:rsid w:val="00FB505D"/>
    <w:rsid w:val="00FB6372"/>
    <w:rsid w:val="00FB652F"/>
    <w:rsid w:val="00FB7D01"/>
    <w:rsid w:val="00FC2F91"/>
    <w:rsid w:val="00FC3F63"/>
    <w:rsid w:val="00FC5DB3"/>
    <w:rsid w:val="00FD15A1"/>
    <w:rsid w:val="00FD198E"/>
    <w:rsid w:val="00FD4039"/>
    <w:rsid w:val="00FD68DC"/>
    <w:rsid w:val="00FD7FE4"/>
    <w:rsid w:val="00FE15B3"/>
    <w:rsid w:val="00FE1D2F"/>
    <w:rsid w:val="00FE7C73"/>
    <w:rsid w:val="00FF0C5B"/>
    <w:rsid w:val="00FF2B2C"/>
    <w:rsid w:val="00FF2E72"/>
    <w:rsid w:val="00FF3713"/>
    <w:rsid w:val="00FF47C4"/>
    <w:rsid w:val="00FF5A16"/>
    <w:rsid w:val="00FF79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696637A-D432-4963-A96E-78B428B1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9B8"/>
    <w:rPr>
      <w:rFonts w:ascii="Times New Roman" w:eastAsia="Times New Roman" w:hAnsi="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E19B8"/>
    <w:pPr>
      <w:tabs>
        <w:tab w:val="center" w:pos="4252"/>
        <w:tab w:val="right" w:pos="8504"/>
      </w:tabs>
    </w:pPr>
  </w:style>
  <w:style w:type="character" w:customStyle="1" w:styleId="EncabezadoCar">
    <w:name w:val="Encabezado Car"/>
    <w:basedOn w:val="Fuentedeprrafopredeter"/>
    <w:link w:val="Encabezado"/>
    <w:uiPriority w:val="99"/>
    <w:locked/>
    <w:rsid w:val="008E19B8"/>
    <w:rPr>
      <w:rFonts w:ascii="Times New Roman" w:hAnsi="Times New Roman" w:cs="Times New Roman"/>
      <w:sz w:val="20"/>
      <w:szCs w:val="20"/>
      <w:lang w:eastAsia="es-CO"/>
    </w:rPr>
  </w:style>
  <w:style w:type="paragraph" w:styleId="Prrafodelista">
    <w:name w:val="List Paragraph"/>
    <w:basedOn w:val="Normal"/>
    <w:uiPriority w:val="34"/>
    <w:qFormat/>
    <w:rsid w:val="00CB56BF"/>
    <w:pPr>
      <w:ind w:left="720"/>
      <w:contextualSpacing/>
    </w:pPr>
  </w:style>
  <w:style w:type="paragraph" w:styleId="Piedepgina">
    <w:name w:val="footer"/>
    <w:basedOn w:val="Normal"/>
    <w:link w:val="PiedepginaCar"/>
    <w:uiPriority w:val="99"/>
    <w:rsid w:val="00F911FC"/>
    <w:pPr>
      <w:tabs>
        <w:tab w:val="center" w:pos="4252"/>
        <w:tab w:val="right" w:pos="8504"/>
      </w:tabs>
    </w:pPr>
  </w:style>
  <w:style w:type="character" w:customStyle="1" w:styleId="PiedepginaCar">
    <w:name w:val="Pie de página Car"/>
    <w:basedOn w:val="Fuentedeprrafopredeter"/>
    <w:link w:val="Piedepgina"/>
    <w:uiPriority w:val="99"/>
    <w:locked/>
    <w:rsid w:val="00F911FC"/>
    <w:rPr>
      <w:rFonts w:ascii="Times New Roman" w:hAnsi="Times New Roman" w:cs="Times New Roman"/>
      <w:sz w:val="20"/>
      <w:szCs w:val="20"/>
      <w:lang w:eastAsia="es-CO"/>
    </w:rPr>
  </w:style>
  <w:style w:type="table" w:styleId="Tablaconcuadrcula">
    <w:name w:val="Table Grid"/>
    <w:basedOn w:val="Tablanormal"/>
    <w:uiPriority w:val="99"/>
    <w:rsid w:val="004037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141">
    <w:name w:val="style141"/>
    <w:basedOn w:val="Fuentedeprrafopredeter"/>
    <w:rsid w:val="000B0F51"/>
    <w:rPr>
      <w:rFonts w:ascii="Verdana" w:hAnsi="Verdana" w:hint="default"/>
      <w:b/>
      <w:bCs/>
      <w:color w:val="000000"/>
    </w:rPr>
  </w:style>
  <w:style w:type="character" w:customStyle="1" w:styleId="style161">
    <w:name w:val="style161"/>
    <w:basedOn w:val="Fuentedeprrafopredeter"/>
    <w:rsid w:val="000B0F51"/>
    <w:rPr>
      <w:rFonts w:ascii="Verdana" w:hAnsi="Verdana" w:hint="default"/>
      <w:color w:val="000000"/>
      <w:sz w:val="19"/>
      <w:szCs w:val="19"/>
    </w:rPr>
  </w:style>
  <w:style w:type="character" w:customStyle="1" w:styleId="style181">
    <w:name w:val="style181"/>
    <w:basedOn w:val="Fuentedeprrafopredeter"/>
    <w:rsid w:val="000B0F51"/>
    <w:rPr>
      <w:rFonts w:ascii="Verdana" w:hAnsi="Verdana" w:hint="default"/>
      <w:sz w:val="19"/>
      <w:szCs w:val="19"/>
    </w:rPr>
  </w:style>
  <w:style w:type="character" w:styleId="Hipervnculo">
    <w:name w:val="Hyperlink"/>
    <w:basedOn w:val="Fuentedeprrafopredeter"/>
    <w:rsid w:val="00DE65CE"/>
    <w:rPr>
      <w:rFonts w:cs="Times New Roman"/>
      <w:color w:val="0000FF"/>
      <w:u w:val="single"/>
    </w:rPr>
  </w:style>
  <w:style w:type="character" w:styleId="nfasis">
    <w:name w:val="Emphasis"/>
    <w:basedOn w:val="Fuentedeprrafopredeter"/>
    <w:uiPriority w:val="20"/>
    <w:qFormat/>
    <w:locked/>
    <w:rsid w:val="005D3631"/>
    <w:rPr>
      <w:i/>
      <w:iCs/>
    </w:rPr>
  </w:style>
  <w:style w:type="paragraph" w:styleId="Subttulo">
    <w:name w:val="Subtitle"/>
    <w:basedOn w:val="Normal"/>
    <w:next w:val="Normal"/>
    <w:link w:val="SubttuloCar"/>
    <w:qFormat/>
    <w:locked/>
    <w:rsid w:val="005D3631"/>
    <w:pPr>
      <w:spacing w:after="60"/>
      <w:jc w:val="center"/>
      <w:outlineLvl w:val="1"/>
    </w:pPr>
    <w:rPr>
      <w:rFonts w:ascii="Cambria" w:hAnsi="Cambria"/>
      <w:sz w:val="24"/>
      <w:szCs w:val="24"/>
    </w:rPr>
  </w:style>
  <w:style w:type="character" w:customStyle="1" w:styleId="SubttuloCar">
    <w:name w:val="Subtítulo Car"/>
    <w:basedOn w:val="Fuentedeprrafopredeter"/>
    <w:link w:val="Subttulo"/>
    <w:rsid w:val="005D3631"/>
    <w:rPr>
      <w:rFonts w:ascii="Cambria" w:eastAsia="Times New Roman" w:hAnsi="Cambria" w:cs="Times New Roman"/>
      <w:sz w:val="24"/>
      <w:szCs w:val="24"/>
      <w:lang w:val="es-ES"/>
    </w:rPr>
  </w:style>
  <w:style w:type="character" w:styleId="Textoennegrita">
    <w:name w:val="Strong"/>
    <w:basedOn w:val="Fuentedeprrafopredeter"/>
    <w:qFormat/>
    <w:locked/>
    <w:rsid w:val="005D3631"/>
    <w:rPr>
      <w:b/>
      <w:bCs/>
    </w:rPr>
  </w:style>
  <w:style w:type="paragraph" w:styleId="Puesto">
    <w:name w:val="Title"/>
    <w:basedOn w:val="Normal"/>
    <w:next w:val="Normal"/>
    <w:link w:val="PuestoCar"/>
    <w:qFormat/>
    <w:locked/>
    <w:rsid w:val="005D3631"/>
    <w:pPr>
      <w:spacing w:before="240" w:after="60"/>
      <w:jc w:val="center"/>
      <w:outlineLvl w:val="0"/>
    </w:pPr>
    <w:rPr>
      <w:rFonts w:ascii="Cambria" w:hAnsi="Cambria"/>
      <w:b/>
      <w:bCs/>
      <w:kern w:val="28"/>
      <w:sz w:val="32"/>
      <w:szCs w:val="32"/>
    </w:rPr>
  </w:style>
  <w:style w:type="character" w:customStyle="1" w:styleId="PuestoCar">
    <w:name w:val="Puesto Car"/>
    <w:basedOn w:val="Fuentedeprrafopredeter"/>
    <w:link w:val="Puesto"/>
    <w:rsid w:val="005D3631"/>
    <w:rPr>
      <w:rFonts w:ascii="Cambria" w:eastAsia="Times New Roman" w:hAnsi="Cambria" w:cs="Times New Roman"/>
      <w:b/>
      <w:bCs/>
      <w:kern w:val="28"/>
      <w:sz w:val="32"/>
      <w:szCs w:val="32"/>
      <w:lang w:val="es-ES"/>
    </w:rPr>
  </w:style>
  <w:style w:type="paragraph" w:styleId="Sangradetextonormal">
    <w:name w:val="Body Text Indent"/>
    <w:basedOn w:val="Normal"/>
    <w:link w:val="SangradetextonormalCar"/>
    <w:rsid w:val="00044DF9"/>
    <w:pPr>
      <w:ind w:firstLine="6"/>
      <w:jc w:val="both"/>
    </w:pPr>
    <w:rPr>
      <w:rFonts w:ascii="Bookman Old Style" w:hAnsi="Bookman Old Style"/>
      <w:sz w:val="24"/>
    </w:rPr>
  </w:style>
  <w:style w:type="character" w:customStyle="1" w:styleId="SangradetextonormalCar">
    <w:name w:val="Sangría de texto normal Car"/>
    <w:basedOn w:val="Fuentedeprrafopredeter"/>
    <w:link w:val="Sangradetextonormal"/>
    <w:rsid w:val="00044DF9"/>
    <w:rPr>
      <w:rFonts w:ascii="Bookman Old Style" w:eastAsia="Times New Roman" w:hAnsi="Bookman Old Style"/>
      <w:sz w:val="24"/>
      <w:lang w:val="es-ES"/>
    </w:rPr>
  </w:style>
  <w:style w:type="character" w:customStyle="1" w:styleId="st">
    <w:name w:val="st"/>
    <w:basedOn w:val="Fuentedeprrafopredeter"/>
    <w:rsid w:val="00DB41D7"/>
  </w:style>
  <w:style w:type="paragraph" w:styleId="Textodeglobo">
    <w:name w:val="Balloon Text"/>
    <w:basedOn w:val="Normal"/>
    <w:link w:val="TextodegloboCar"/>
    <w:uiPriority w:val="99"/>
    <w:semiHidden/>
    <w:unhideWhenUsed/>
    <w:rsid w:val="00C12CD5"/>
    <w:rPr>
      <w:rFonts w:ascii="Tahoma" w:hAnsi="Tahoma" w:cs="Tahoma"/>
      <w:sz w:val="16"/>
      <w:szCs w:val="16"/>
    </w:rPr>
  </w:style>
  <w:style w:type="character" w:customStyle="1" w:styleId="TextodegloboCar">
    <w:name w:val="Texto de globo Car"/>
    <w:basedOn w:val="Fuentedeprrafopredeter"/>
    <w:link w:val="Textodeglobo"/>
    <w:uiPriority w:val="99"/>
    <w:semiHidden/>
    <w:rsid w:val="00C12CD5"/>
    <w:rPr>
      <w:rFonts w:ascii="Tahoma" w:eastAsia="Times New Roman" w:hAnsi="Tahoma" w:cs="Tahoma"/>
      <w:sz w:val="16"/>
      <w:szCs w:val="16"/>
      <w:lang w:val="es-ES"/>
    </w:rPr>
  </w:style>
  <w:style w:type="paragraph" w:styleId="NormalWeb">
    <w:name w:val="Normal (Web)"/>
    <w:basedOn w:val="Normal"/>
    <w:uiPriority w:val="99"/>
    <w:semiHidden/>
    <w:unhideWhenUsed/>
    <w:rsid w:val="0078424F"/>
    <w:pPr>
      <w:spacing w:before="100" w:beforeAutospacing="1" w:after="100" w:afterAutospacing="1"/>
    </w:pPr>
    <w:rPr>
      <w:sz w:val="24"/>
      <w:szCs w:val="24"/>
      <w:lang w:val="es-CO"/>
    </w:rPr>
  </w:style>
  <w:style w:type="paragraph" w:styleId="Sinespaciado">
    <w:name w:val="No Spacing"/>
    <w:link w:val="SinespaciadoCar"/>
    <w:uiPriority w:val="1"/>
    <w:qFormat/>
    <w:rsid w:val="00FA42C0"/>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FA42C0"/>
    <w:rPr>
      <w:rFonts w:asciiTheme="minorHAnsi" w:eastAsiaTheme="minorEastAsia" w:hAnsiTheme="minorHAnsi" w:cstheme="minorBidi"/>
      <w:sz w:val="22"/>
      <w:szCs w:val="22"/>
    </w:rPr>
  </w:style>
  <w:style w:type="character" w:customStyle="1" w:styleId="apple-converted-space">
    <w:name w:val="apple-converted-space"/>
    <w:basedOn w:val="Fuentedeprrafopredeter"/>
    <w:rsid w:val="00E035D6"/>
  </w:style>
  <w:style w:type="paragraph" w:customStyle="1" w:styleId="F9E977197262459AB16AE09F8A4F0155">
    <w:name w:val="F9E977197262459AB16AE09F8A4F0155"/>
    <w:rsid w:val="003D3099"/>
    <w:pPr>
      <w:spacing w:after="200" w:line="276"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19969">
      <w:bodyDiv w:val="1"/>
      <w:marLeft w:val="0"/>
      <w:marRight w:val="0"/>
      <w:marTop w:val="0"/>
      <w:marBottom w:val="0"/>
      <w:divBdr>
        <w:top w:val="none" w:sz="0" w:space="0" w:color="auto"/>
        <w:left w:val="none" w:sz="0" w:space="0" w:color="auto"/>
        <w:bottom w:val="none" w:sz="0" w:space="0" w:color="auto"/>
        <w:right w:val="none" w:sz="0" w:space="0" w:color="auto"/>
      </w:divBdr>
    </w:div>
    <w:div w:id="722169793">
      <w:bodyDiv w:val="1"/>
      <w:marLeft w:val="0"/>
      <w:marRight w:val="0"/>
      <w:marTop w:val="0"/>
      <w:marBottom w:val="0"/>
      <w:divBdr>
        <w:top w:val="none" w:sz="0" w:space="0" w:color="auto"/>
        <w:left w:val="none" w:sz="0" w:space="0" w:color="auto"/>
        <w:bottom w:val="none" w:sz="0" w:space="0" w:color="auto"/>
        <w:right w:val="none" w:sz="0" w:space="0" w:color="auto"/>
      </w:divBdr>
    </w:div>
    <w:div w:id="928201562">
      <w:bodyDiv w:val="1"/>
      <w:marLeft w:val="0"/>
      <w:marRight w:val="0"/>
      <w:marTop w:val="0"/>
      <w:marBottom w:val="0"/>
      <w:divBdr>
        <w:top w:val="none" w:sz="0" w:space="0" w:color="auto"/>
        <w:left w:val="none" w:sz="0" w:space="0" w:color="auto"/>
        <w:bottom w:val="none" w:sz="0" w:space="0" w:color="auto"/>
        <w:right w:val="none" w:sz="0" w:space="0" w:color="auto"/>
      </w:divBdr>
    </w:div>
    <w:div w:id="1284194857">
      <w:bodyDiv w:val="1"/>
      <w:marLeft w:val="0"/>
      <w:marRight w:val="0"/>
      <w:marTop w:val="0"/>
      <w:marBottom w:val="0"/>
      <w:divBdr>
        <w:top w:val="none" w:sz="0" w:space="0" w:color="auto"/>
        <w:left w:val="none" w:sz="0" w:space="0" w:color="auto"/>
        <w:bottom w:val="none" w:sz="0" w:space="0" w:color="auto"/>
        <w:right w:val="none" w:sz="0" w:space="0" w:color="auto"/>
      </w:divBdr>
    </w:div>
    <w:div w:id="1317615167">
      <w:bodyDiv w:val="1"/>
      <w:marLeft w:val="0"/>
      <w:marRight w:val="0"/>
      <w:marTop w:val="0"/>
      <w:marBottom w:val="0"/>
      <w:divBdr>
        <w:top w:val="none" w:sz="0" w:space="0" w:color="auto"/>
        <w:left w:val="none" w:sz="0" w:space="0" w:color="auto"/>
        <w:bottom w:val="none" w:sz="0" w:space="0" w:color="auto"/>
        <w:right w:val="none" w:sz="0" w:space="0" w:color="auto"/>
      </w:divBdr>
    </w:div>
    <w:div w:id="1433819566">
      <w:bodyDiv w:val="1"/>
      <w:marLeft w:val="0"/>
      <w:marRight w:val="0"/>
      <w:marTop w:val="0"/>
      <w:marBottom w:val="0"/>
      <w:divBdr>
        <w:top w:val="none" w:sz="0" w:space="0" w:color="auto"/>
        <w:left w:val="none" w:sz="0" w:space="0" w:color="auto"/>
        <w:bottom w:val="none" w:sz="0" w:space="0" w:color="auto"/>
        <w:right w:val="none" w:sz="0" w:space="0" w:color="auto"/>
      </w:divBdr>
    </w:div>
    <w:div w:id="1468662069">
      <w:bodyDiv w:val="1"/>
      <w:marLeft w:val="0"/>
      <w:marRight w:val="0"/>
      <w:marTop w:val="0"/>
      <w:marBottom w:val="0"/>
      <w:divBdr>
        <w:top w:val="none" w:sz="0" w:space="0" w:color="auto"/>
        <w:left w:val="none" w:sz="0" w:space="0" w:color="auto"/>
        <w:bottom w:val="none" w:sz="0" w:space="0" w:color="auto"/>
        <w:right w:val="none" w:sz="0" w:space="0" w:color="auto"/>
      </w:divBdr>
    </w:div>
    <w:div w:id="192645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alud.gov.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salud.gov.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alud.gov.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seimsalud@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E7E6D-6578-4919-BC63-16989974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2531</Words>
  <Characters>13925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imsalud</Company>
  <LinksUpToDate>false</LinksUpToDate>
  <CharactersWithSpaces>16424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ese</dc:creator>
  <cp:lastModifiedBy>user</cp:lastModifiedBy>
  <cp:revision>2</cp:revision>
  <cp:lastPrinted>2013-05-02T22:18:00Z</cp:lastPrinted>
  <dcterms:created xsi:type="dcterms:W3CDTF">2015-01-30T21:57:00Z</dcterms:created>
  <dcterms:modified xsi:type="dcterms:W3CDTF">2015-01-30T21:57:00Z</dcterms:modified>
</cp:coreProperties>
</file>